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F082C" w14:textId="3A5ED53C" w:rsidR="004A60AB" w:rsidRPr="000556B5" w:rsidRDefault="004A60AB" w:rsidP="00F55E9A">
      <w:pPr>
        <w:pStyle w:val="Heading1"/>
        <w:contextualSpacing/>
        <w:rPr>
          <w:rFonts w:ascii="Calibri Light" w:hAnsi="Calibri Light" w:cs="Calibri Light"/>
          <w:b/>
          <w:bCs/>
        </w:rPr>
      </w:pPr>
      <w:r w:rsidRPr="000556B5">
        <w:rPr>
          <w:rFonts w:ascii="Calibri Light" w:hAnsi="Calibri Light" w:cs="Calibri Light"/>
          <w:b/>
          <w:bCs/>
        </w:rPr>
        <w:t>BANGLADESH ISLAMIC LEADERSHIP CAUCUS</w:t>
      </w:r>
      <w:r w:rsidRPr="000556B5">
        <w:rPr>
          <w:rFonts w:ascii="Calibri Light" w:hAnsi="Calibri Light" w:cs="Calibri Light"/>
          <w:b/>
          <w:bCs/>
        </w:rPr>
        <w:t xml:space="preserve"> (</w:t>
      </w:r>
      <w:r w:rsidRPr="000556B5">
        <w:rPr>
          <w:rFonts w:ascii="Calibri Light" w:hAnsi="Calibri Light" w:cs="Calibri Light"/>
          <w:b/>
          <w:bCs/>
        </w:rPr>
        <w:t>BILC</w:t>
      </w:r>
      <w:r w:rsidRPr="000556B5">
        <w:rPr>
          <w:rFonts w:ascii="Calibri Light" w:hAnsi="Calibri Light" w:cs="Calibri Light"/>
          <w:b/>
          <w:bCs/>
        </w:rPr>
        <w:t>)</w:t>
      </w:r>
    </w:p>
    <w:p w14:paraId="49192A8B" w14:textId="641B5103" w:rsidR="004A60AB" w:rsidRPr="000556B5" w:rsidRDefault="004A60AB" w:rsidP="00F55E9A">
      <w:pPr>
        <w:contextualSpacing/>
        <w:rPr>
          <w:rFonts w:ascii="Calibri Light" w:hAnsi="Calibri Light" w:cs="Calibri Light"/>
          <w:b/>
          <w:bCs/>
        </w:rPr>
      </w:pPr>
      <w:r w:rsidRPr="000556B5">
        <w:rPr>
          <w:rFonts w:ascii="Calibri Light" w:hAnsi="Calibri Light" w:cs="Calibri Light"/>
          <w:b/>
          <w:bCs/>
        </w:rPr>
        <w:t xml:space="preserve">Institutional Profile, Strategic Framework &amp; </w:t>
      </w:r>
      <w:proofErr w:type="gramStart"/>
      <w:r w:rsidRPr="000556B5">
        <w:rPr>
          <w:rFonts w:ascii="Calibri Light" w:hAnsi="Calibri Light" w:cs="Calibri Light"/>
          <w:b/>
          <w:bCs/>
        </w:rPr>
        <w:t>Mutual Cooperation</w:t>
      </w:r>
      <w:proofErr w:type="gramEnd"/>
      <w:r w:rsidRPr="000556B5">
        <w:rPr>
          <w:rFonts w:ascii="Calibri Light" w:hAnsi="Calibri Light" w:cs="Calibri Light"/>
          <w:b/>
          <w:bCs/>
        </w:rPr>
        <w:t xml:space="preserve"> Charter</w:t>
      </w:r>
    </w:p>
    <w:p w14:paraId="362A8DD0" w14:textId="77777777" w:rsidR="004A60AB" w:rsidRPr="000556B5" w:rsidRDefault="004A60AB" w:rsidP="00F55E9A">
      <w:pPr>
        <w:contextualSpacing/>
        <w:rPr>
          <w:rFonts w:ascii="Calibri Light" w:hAnsi="Calibri Light" w:cs="Calibri Light"/>
          <w:b/>
          <w:bCs/>
        </w:rPr>
      </w:pPr>
    </w:p>
    <w:p w14:paraId="6642DD6D" w14:textId="77777777" w:rsidR="000556B5" w:rsidRPr="000556B5" w:rsidRDefault="000556B5" w:rsidP="00F55E9A">
      <w:pPr>
        <w:contextualSpacing/>
        <w:rPr>
          <w:rFonts w:ascii="Calibri Light" w:hAnsi="Calibri Light" w:cs="Calibri Light"/>
          <w:b/>
          <w:bCs/>
        </w:rPr>
      </w:pPr>
    </w:p>
    <w:p w14:paraId="6581F6ED" w14:textId="2A67AC1F" w:rsidR="004A60AB" w:rsidRPr="000556B5" w:rsidRDefault="004A60AB" w:rsidP="00F55E9A">
      <w:pPr>
        <w:contextualSpacing/>
        <w:rPr>
          <w:rFonts w:ascii="Calibri Light" w:hAnsi="Calibri Light" w:cs="Calibri Light"/>
        </w:rPr>
      </w:pPr>
      <w:r w:rsidRPr="000556B5">
        <w:rPr>
          <w:rFonts w:ascii="Calibri Light" w:hAnsi="Calibri Light" w:cs="Calibri Light"/>
          <w:b/>
          <w:bCs/>
        </w:rPr>
        <w:t>Proposed Nature:</w:t>
      </w:r>
      <w:r w:rsidRPr="000556B5">
        <w:rPr>
          <w:rFonts w:ascii="Calibri Light" w:hAnsi="Calibri Light" w:cs="Calibri Light"/>
        </w:rPr>
        <w:t xml:space="preserve"> Voluntary Mutual Consultation, Cooperation and Coordination Platform</w:t>
      </w:r>
      <w:r w:rsidRPr="000556B5">
        <w:rPr>
          <w:rFonts w:ascii="Calibri Light" w:hAnsi="Calibri Light" w:cs="Calibri Light"/>
        </w:rPr>
        <w:br/>
      </w:r>
      <w:r w:rsidRPr="000556B5">
        <w:rPr>
          <w:rFonts w:ascii="Calibri Light" w:hAnsi="Calibri Light" w:cs="Calibri Light"/>
          <w:b/>
          <w:bCs/>
        </w:rPr>
        <w:t>Proposed Scope:</w:t>
      </w:r>
      <w:r w:rsidRPr="000556B5">
        <w:rPr>
          <w:rFonts w:ascii="Calibri Light" w:hAnsi="Calibri Light" w:cs="Calibri Light"/>
        </w:rPr>
        <w:t xml:space="preserve"> National</w:t>
      </w:r>
      <w:r w:rsidRPr="000556B5">
        <w:rPr>
          <w:rFonts w:ascii="Calibri Light" w:hAnsi="Calibri Light" w:cs="Calibri Light"/>
        </w:rPr>
        <w:br/>
      </w:r>
      <w:r w:rsidRPr="000556B5">
        <w:rPr>
          <w:rFonts w:ascii="Calibri Light" w:hAnsi="Calibri Light" w:cs="Calibri Light"/>
          <w:b/>
          <w:bCs/>
        </w:rPr>
        <w:t>Proposed Constituency:</w:t>
      </w:r>
      <w:r w:rsidRPr="000556B5">
        <w:rPr>
          <w:rFonts w:ascii="Calibri Light" w:hAnsi="Calibri Light" w:cs="Calibri Light"/>
        </w:rPr>
        <w:t xml:space="preserve"> Islamic political parties, Islamic organizations, Islamic institutions, scholars, academics, social organizations, charitable institutions and community leadership in Bangladesh</w:t>
      </w:r>
    </w:p>
    <w:p w14:paraId="59481996" w14:textId="77777777" w:rsidR="000556B5" w:rsidRPr="000556B5" w:rsidRDefault="000556B5" w:rsidP="00F55E9A">
      <w:pPr>
        <w:contextualSpacing/>
        <w:rPr>
          <w:rFonts w:ascii="Calibri Light" w:hAnsi="Calibri Light" w:cs="Calibri Light"/>
        </w:rPr>
      </w:pPr>
    </w:p>
    <w:p w14:paraId="26E9AC23" w14:textId="77777777" w:rsidR="004A60AB" w:rsidRPr="000556B5" w:rsidRDefault="004A60AB" w:rsidP="00F55E9A">
      <w:pPr>
        <w:contextualSpacing/>
        <w:rPr>
          <w:rFonts w:ascii="Calibri Light" w:hAnsi="Calibri Light" w:cs="Calibri Light"/>
          <w:b/>
          <w:bCs/>
        </w:rPr>
      </w:pPr>
    </w:p>
    <w:p w14:paraId="45EAD989" w14:textId="198F3B7B" w:rsidR="004A60AB" w:rsidRPr="000556B5" w:rsidRDefault="004A60AB" w:rsidP="00F55E9A">
      <w:pPr>
        <w:contextualSpacing/>
        <w:rPr>
          <w:rFonts w:ascii="Calibri Light" w:hAnsi="Calibri Light" w:cs="Calibri Light"/>
          <w:b/>
          <w:bCs/>
        </w:rPr>
      </w:pPr>
      <w:r w:rsidRPr="000556B5">
        <w:rPr>
          <w:rFonts w:ascii="Calibri Light" w:hAnsi="Calibri Light" w:cs="Calibri Light"/>
          <w:b/>
          <w:bCs/>
        </w:rPr>
        <w:t>Proposed Motto</w:t>
      </w:r>
    </w:p>
    <w:p w14:paraId="5DA824C6" w14:textId="77777777" w:rsidR="004A60AB" w:rsidRPr="000556B5" w:rsidRDefault="004A60AB" w:rsidP="00F55E9A">
      <w:pPr>
        <w:pStyle w:val="Heading2"/>
        <w:contextualSpacing/>
        <w:rPr>
          <w:rFonts w:ascii="Calibri Light" w:hAnsi="Calibri Light" w:cs="Calibri Light"/>
        </w:rPr>
      </w:pPr>
      <w:r w:rsidRPr="000556B5">
        <w:rPr>
          <w:rFonts w:ascii="Calibri Light" w:hAnsi="Calibri Light" w:cs="Calibri Light"/>
        </w:rPr>
        <w:t>“United in Values, Respectful in Differences, Committed to Service.”</w:t>
      </w:r>
    </w:p>
    <w:p w14:paraId="7307F322" w14:textId="77777777" w:rsidR="004A60AB" w:rsidRPr="000556B5" w:rsidRDefault="004A60AB" w:rsidP="00F55E9A">
      <w:pPr>
        <w:contextualSpacing/>
        <w:rPr>
          <w:rFonts w:ascii="Calibri Light" w:hAnsi="Calibri Light" w:cs="Calibri Light"/>
        </w:rPr>
      </w:pPr>
    </w:p>
    <w:p w14:paraId="1C2EC4D1" w14:textId="77777777" w:rsidR="004A60AB" w:rsidRPr="000556B5" w:rsidRDefault="004A60AB" w:rsidP="00F55E9A">
      <w:pPr>
        <w:contextualSpacing/>
        <w:rPr>
          <w:rFonts w:ascii="Calibri Light" w:hAnsi="Calibri Light" w:cs="Calibri Light"/>
        </w:rPr>
      </w:pPr>
    </w:p>
    <w:p w14:paraId="682F7FF9" w14:textId="77777777" w:rsidR="004A60AB" w:rsidRPr="000556B5" w:rsidRDefault="004A60AB" w:rsidP="00F55E9A">
      <w:pPr>
        <w:contextualSpacing/>
        <w:rPr>
          <w:rFonts w:ascii="Calibri Light" w:hAnsi="Calibri Light" w:cs="Calibri Light"/>
        </w:rPr>
      </w:pPr>
    </w:p>
    <w:p w14:paraId="112A654A" w14:textId="77777777" w:rsidR="004A60AB" w:rsidRPr="000556B5" w:rsidRDefault="004A60AB" w:rsidP="00F55E9A">
      <w:pPr>
        <w:contextualSpacing/>
        <w:rPr>
          <w:rFonts w:ascii="Calibri Light" w:hAnsi="Calibri Light" w:cs="Calibri Light"/>
        </w:rPr>
      </w:pPr>
    </w:p>
    <w:p w14:paraId="1C3679DE" w14:textId="77777777" w:rsidR="004A60AB" w:rsidRPr="000556B5" w:rsidRDefault="004A60AB" w:rsidP="00F55E9A">
      <w:pPr>
        <w:contextualSpacing/>
        <w:rPr>
          <w:rFonts w:ascii="Calibri Light" w:hAnsi="Calibri Light" w:cs="Calibri Light"/>
        </w:rPr>
      </w:pPr>
    </w:p>
    <w:p w14:paraId="7231ABEB" w14:textId="77777777" w:rsidR="004A60AB" w:rsidRPr="000556B5" w:rsidRDefault="004A60AB" w:rsidP="00F55E9A">
      <w:pPr>
        <w:contextualSpacing/>
        <w:rPr>
          <w:rFonts w:ascii="Calibri Light" w:hAnsi="Calibri Light" w:cs="Calibri Light"/>
        </w:rPr>
      </w:pPr>
    </w:p>
    <w:p w14:paraId="0E008C4A" w14:textId="77777777" w:rsidR="004A60AB" w:rsidRPr="000556B5" w:rsidRDefault="004A60AB" w:rsidP="00F55E9A">
      <w:pPr>
        <w:contextualSpacing/>
        <w:rPr>
          <w:rFonts w:ascii="Calibri Light" w:hAnsi="Calibri Light" w:cs="Calibri Light"/>
        </w:rPr>
      </w:pPr>
    </w:p>
    <w:p w14:paraId="555F5F44" w14:textId="77777777" w:rsidR="004A60AB" w:rsidRPr="000556B5" w:rsidRDefault="004A60AB" w:rsidP="00F55E9A">
      <w:pPr>
        <w:contextualSpacing/>
        <w:rPr>
          <w:rFonts w:ascii="Calibri Light" w:hAnsi="Calibri Light" w:cs="Calibri Light"/>
        </w:rPr>
      </w:pPr>
    </w:p>
    <w:p w14:paraId="2EFE2ACF" w14:textId="77777777" w:rsidR="004A60AB" w:rsidRPr="000556B5" w:rsidRDefault="004A60AB" w:rsidP="00F55E9A">
      <w:pPr>
        <w:contextualSpacing/>
        <w:rPr>
          <w:rFonts w:ascii="Calibri Light" w:hAnsi="Calibri Light" w:cs="Calibri Light"/>
        </w:rPr>
      </w:pPr>
    </w:p>
    <w:p w14:paraId="5BAF6511" w14:textId="77777777" w:rsidR="004A60AB" w:rsidRPr="000556B5" w:rsidRDefault="004A60AB" w:rsidP="00F55E9A">
      <w:pPr>
        <w:contextualSpacing/>
        <w:rPr>
          <w:rFonts w:ascii="Calibri Light" w:hAnsi="Calibri Light" w:cs="Calibri Light"/>
        </w:rPr>
      </w:pPr>
    </w:p>
    <w:p w14:paraId="0D758D1D" w14:textId="77777777" w:rsidR="004A60AB" w:rsidRPr="000556B5" w:rsidRDefault="004A60AB" w:rsidP="00F55E9A">
      <w:pPr>
        <w:contextualSpacing/>
        <w:rPr>
          <w:rFonts w:ascii="Calibri Light" w:hAnsi="Calibri Light" w:cs="Calibri Light"/>
        </w:rPr>
      </w:pPr>
    </w:p>
    <w:p w14:paraId="31AF83AB" w14:textId="77777777" w:rsidR="004A60AB" w:rsidRPr="000556B5" w:rsidRDefault="004A60AB" w:rsidP="00F55E9A">
      <w:pPr>
        <w:contextualSpacing/>
        <w:rPr>
          <w:rFonts w:ascii="Calibri Light" w:hAnsi="Calibri Light" w:cs="Calibri Light"/>
        </w:rPr>
      </w:pPr>
    </w:p>
    <w:p w14:paraId="028F5491" w14:textId="77777777" w:rsidR="004A60AB" w:rsidRPr="000556B5" w:rsidRDefault="004A60AB" w:rsidP="00F55E9A">
      <w:pPr>
        <w:contextualSpacing/>
        <w:rPr>
          <w:rFonts w:ascii="Calibri Light" w:hAnsi="Calibri Light" w:cs="Calibri Light"/>
        </w:rPr>
      </w:pPr>
    </w:p>
    <w:p w14:paraId="141C20D6" w14:textId="77777777" w:rsidR="004A60AB" w:rsidRPr="000556B5" w:rsidRDefault="004A60AB" w:rsidP="00F55E9A">
      <w:pPr>
        <w:contextualSpacing/>
        <w:rPr>
          <w:rFonts w:ascii="Calibri Light" w:hAnsi="Calibri Light" w:cs="Calibri Light"/>
        </w:rPr>
      </w:pPr>
    </w:p>
    <w:p w14:paraId="0C20F478" w14:textId="77777777" w:rsidR="004A60AB" w:rsidRPr="000556B5" w:rsidRDefault="004A60AB" w:rsidP="00F55E9A">
      <w:pPr>
        <w:contextualSpacing/>
        <w:rPr>
          <w:rFonts w:ascii="Calibri Light" w:hAnsi="Calibri Light" w:cs="Calibri Light"/>
        </w:rPr>
      </w:pPr>
    </w:p>
    <w:p w14:paraId="6A1E609B" w14:textId="77777777" w:rsidR="004A60AB" w:rsidRPr="000556B5" w:rsidRDefault="004A60AB" w:rsidP="00F55E9A">
      <w:pPr>
        <w:contextualSpacing/>
        <w:rPr>
          <w:rFonts w:ascii="Calibri Light" w:hAnsi="Calibri Light" w:cs="Calibri Light"/>
        </w:rPr>
      </w:pPr>
    </w:p>
    <w:p w14:paraId="31E79B94" w14:textId="77777777" w:rsidR="004A60AB" w:rsidRPr="000556B5" w:rsidRDefault="004A60AB" w:rsidP="00F55E9A">
      <w:pPr>
        <w:contextualSpacing/>
        <w:rPr>
          <w:rFonts w:ascii="Calibri Light" w:hAnsi="Calibri Light" w:cs="Calibri Light"/>
        </w:rPr>
      </w:pPr>
    </w:p>
    <w:p w14:paraId="7BCA82FE" w14:textId="77777777" w:rsidR="004A60AB" w:rsidRPr="000556B5" w:rsidRDefault="004A60AB" w:rsidP="00F55E9A">
      <w:pPr>
        <w:contextualSpacing/>
        <w:rPr>
          <w:rFonts w:ascii="Calibri Light" w:hAnsi="Calibri Light" w:cs="Calibri Light"/>
        </w:rPr>
      </w:pPr>
    </w:p>
    <w:p w14:paraId="4419EFA7" w14:textId="77777777" w:rsidR="004A60AB" w:rsidRPr="000556B5" w:rsidRDefault="004A60AB" w:rsidP="00F55E9A">
      <w:pPr>
        <w:contextualSpacing/>
        <w:rPr>
          <w:rFonts w:ascii="Calibri Light" w:hAnsi="Calibri Light" w:cs="Calibri Light"/>
        </w:rPr>
      </w:pPr>
    </w:p>
    <w:p w14:paraId="0434E3BC" w14:textId="77777777" w:rsidR="004A60AB" w:rsidRPr="000556B5" w:rsidRDefault="004A60AB" w:rsidP="00F55E9A">
      <w:pPr>
        <w:contextualSpacing/>
        <w:rPr>
          <w:rFonts w:ascii="Calibri Light" w:hAnsi="Calibri Light" w:cs="Calibri Light"/>
        </w:rPr>
      </w:pPr>
    </w:p>
    <w:p w14:paraId="6D853308" w14:textId="77777777" w:rsidR="004A60AB" w:rsidRPr="000556B5" w:rsidRDefault="004A60AB" w:rsidP="00F55E9A">
      <w:pPr>
        <w:contextualSpacing/>
        <w:rPr>
          <w:rFonts w:ascii="Calibri Light" w:hAnsi="Calibri Light" w:cs="Calibri Light"/>
        </w:rPr>
      </w:pPr>
    </w:p>
    <w:p w14:paraId="6938F63F" w14:textId="77777777" w:rsidR="004A60AB" w:rsidRPr="000556B5" w:rsidRDefault="004A60AB" w:rsidP="00F55E9A">
      <w:pPr>
        <w:contextualSpacing/>
        <w:rPr>
          <w:rFonts w:ascii="Calibri Light" w:hAnsi="Calibri Light" w:cs="Calibri Light"/>
        </w:rPr>
      </w:pPr>
    </w:p>
    <w:p w14:paraId="1697AF20" w14:textId="68FA8182" w:rsidR="004A60AB" w:rsidRPr="000556B5" w:rsidRDefault="004A60AB" w:rsidP="00F55E9A">
      <w:pPr>
        <w:contextualSpacing/>
        <w:rPr>
          <w:rFonts w:ascii="Calibri Light" w:hAnsi="Calibri Light" w:cs="Calibri Light"/>
        </w:rPr>
      </w:pPr>
      <w:r w:rsidRPr="000556B5">
        <w:rPr>
          <w:rFonts w:ascii="Calibri Light" w:hAnsi="Calibri Light" w:cs="Calibri Light"/>
        </w:rPr>
        <w:lastRenderedPageBreak/>
        <w:pict w14:anchorId="2989871E">
          <v:rect id="_x0000_i1277" style="width:0;height:1.5pt" o:hralign="center" o:hrstd="t" o:hr="t" fillcolor="#a0a0a0" stroked="f"/>
        </w:pict>
      </w:r>
    </w:p>
    <w:p w14:paraId="54262761" w14:textId="77777777" w:rsidR="004A60AB" w:rsidRPr="000556B5" w:rsidRDefault="004A60AB" w:rsidP="00F55E9A">
      <w:pPr>
        <w:pStyle w:val="Heading3"/>
        <w:contextualSpacing/>
        <w:rPr>
          <w:rFonts w:ascii="Calibri Light" w:hAnsi="Calibri Light" w:cs="Calibri Light"/>
          <w:b/>
          <w:bCs/>
        </w:rPr>
      </w:pPr>
      <w:r w:rsidRPr="000556B5">
        <w:rPr>
          <w:rFonts w:ascii="Calibri Light" w:hAnsi="Calibri Light" w:cs="Calibri Light"/>
          <w:b/>
          <w:bCs/>
        </w:rPr>
        <w:t>1. COVER PAGE</w:t>
      </w:r>
    </w:p>
    <w:p w14:paraId="761A4E1A" w14:textId="77777777" w:rsidR="004A60AB" w:rsidRPr="000556B5" w:rsidRDefault="004A60AB" w:rsidP="00F55E9A">
      <w:pPr>
        <w:contextualSpacing/>
        <w:jc w:val="center"/>
        <w:rPr>
          <w:rFonts w:ascii="Calibri Light" w:hAnsi="Calibri Light" w:cs="Calibri Light"/>
          <w:b/>
          <w:bCs/>
        </w:rPr>
      </w:pPr>
    </w:p>
    <w:p w14:paraId="497BACF3" w14:textId="77777777" w:rsidR="004A60AB" w:rsidRPr="000556B5" w:rsidRDefault="004A60AB" w:rsidP="00F55E9A">
      <w:pPr>
        <w:contextualSpacing/>
        <w:jc w:val="center"/>
        <w:rPr>
          <w:rFonts w:ascii="Calibri Light" w:hAnsi="Calibri Light" w:cs="Calibri Light"/>
          <w:b/>
          <w:bCs/>
        </w:rPr>
      </w:pPr>
    </w:p>
    <w:p w14:paraId="2072AD15" w14:textId="77777777" w:rsidR="004A60AB" w:rsidRPr="000556B5" w:rsidRDefault="004A60AB" w:rsidP="00F55E9A">
      <w:pPr>
        <w:contextualSpacing/>
        <w:jc w:val="center"/>
        <w:rPr>
          <w:rFonts w:ascii="Calibri Light" w:hAnsi="Calibri Light" w:cs="Calibri Light"/>
          <w:b/>
          <w:bCs/>
        </w:rPr>
      </w:pPr>
    </w:p>
    <w:p w14:paraId="014CE1AA" w14:textId="77777777" w:rsidR="004A60AB" w:rsidRPr="000556B5" w:rsidRDefault="004A60AB" w:rsidP="00F55E9A">
      <w:pPr>
        <w:contextualSpacing/>
        <w:jc w:val="center"/>
        <w:rPr>
          <w:rFonts w:ascii="Calibri Light" w:hAnsi="Calibri Light" w:cs="Calibri Light"/>
          <w:b/>
          <w:bCs/>
        </w:rPr>
      </w:pPr>
    </w:p>
    <w:p w14:paraId="49FEE741" w14:textId="77777777" w:rsidR="004A60AB" w:rsidRPr="000556B5" w:rsidRDefault="004A60AB" w:rsidP="00F55E9A">
      <w:pPr>
        <w:contextualSpacing/>
        <w:jc w:val="center"/>
        <w:rPr>
          <w:rFonts w:ascii="Calibri Light" w:hAnsi="Calibri Light" w:cs="Calibri Light"/>
          <w:b/>
          <w:bCs/>
        </w:rPr>
      </w:pPr>
    </w:p>
    <w:p w14:paraId="6E4BFABE" w14:textId="77777777" w:rsidR="004A60AB" w:rsidRPr="000556B5" w:rsidRDefault="004A60AB" w:rsidP="00F55E9A">
      <w:pPr>
        <w:contextualSpacing/>
        <w:jc w:val="center"/>
        <w:rPr>
          <w:rFonts w:ascii="Calibri Light" w:hAnsi="Calibri Light" w:cs="Calibri Light"/>
          <w:b/>
          <w:bCs/>
        </w:rPr>
      </w:pPr>
    </w:p>
    <w:p w14:paraId="56C913AA" w14:textId="77777777" w:rsidR="004A60AB" w:rsidRPr="000556B5" w:rsidRDefault="004A60AB" w:rsidP="00F55E9A">
      <w:pPr>
        <w:contextualSpacing/>
        <w:jc w:val="center"/>
        <w:rPr>
          <w:rFonts w:ascii="Calibri Light" w:hAnsi="Calibri Light" w:cs="Calibri Light"/>
          <w:b/>
          <w:bCs/>
        </w:rPr>
      </w:pPr>
    </w:p>
    <w:p w14:paraId="56C19C63" w14:textId="73DF40E2" w:rsidR="004A60AB" w:rsidRPr="000556B5" w:rsidRDefault="004A60AB" w:rsidP="00F55E9A">
      <w:pPr>
        <w:contextualSpacing/>
        <w:jc w:val="center"/>
        <w:rPr>
          <w:rFonts w:ascii="Calibri Light" w:hAnsi="Calibri Light" w:cs="Calibri Light"/>
          <w:b/>
          <w:bCs/>
          <w:color w:val="156082" w:themeColor="accent1"/>
          <w:sz w:val="44"/>
          <w:szCs w:val="44"/>
        </w:rPr>
      </w:pPr>
      <w:r w:rsidRPr="000556B5">
        <w:rPr>
          <w:rFonts w:ascii="Calibri Light" w:hAnsi="Calibri Light" w:cs="Calibri Light"/>
          <w:b/>
          <w:bCs/>
          <w:color w:val="156082" w:themeColor="accent1"/>
          <w:sz w:val="44"/>
          <w:szCs w:val="44"/>
        </w:rPr>
        <w:t>BANGLADESH ISLAMIC LEADERSHIP CAUCUS</w:t>
      </w:r>
    </w:p>
    <w:p w14:paraId="5C996E3C" w14:textId="77777777" w:rsidR="004A60AB" w:rsidRPr="000556B5" w:rsidRDefault="004A60AB" w:rsidP="00F55E9A">
      <w:pPr>
        <w:contextualSpacing/>
        <w:jc w:val="center"/>
        <w:rPr>
          <w:rFonts w:ascii="Calibri Light" w:hAnsi="Calibri Light" w:cs="Calibri Light"/>
          <w:b/>
          <w:bCs/>
          <w:color w:val="156082" w:themeColor="accent1"/>
          <w:sz w:val="44"/>
          <w:szCs w:val="44"/>
        </w:rPr>
      </w:pPr>
      <w:r w:rsidRPr="000556B5">
        <w:rPr>
          <w:rFonts w:ascii="Calibri Light" w:hAnsi="Calibri Light" w:cs="Calibri Light"/>
          <w:b/>
          <w:bCs/>
          <w:color w:val="156082" w:themeColor="accent1"/>
          <w:sz w:val="44"/>
          <w:szCs w:val="44"/>
        </w:rPr>
        <w:t>BILC</w:t>
      </w:r>
    </w:p>
    <w:p w14:paraId="0526DFB3" w14:textId="77777777" w:rsidR="004A60AB" w:rsidRPr="000556B5" w:rsidRDefault="004A60AB" w:rsidP="00F55E9A">
      <w:pPr>
        <w:contextualSpacing/>
        <w:jc w:val="center"/>
        <w:rPr>
          <w:rFonts w:ascii="Calibri Light" w:hAnsi="Calibri Light" w:cs="Calibri Light"/>
          <w:b/>
          <w:bCs/>
          <w:sz w:val="28"/>
          <w:szCs w:val="28"/>
        </w:rPr>
      </w:pPr>
      <w:r w:rsidRPr="000556B5">
        <w:rPr>
          <w:rFonts w:ascii="Calibri Light" w:hAnsi="Calibri Light" w:cs="Calibri Light"/>
          <w:b/>
          <w:bCs/>
          <w:sz w:val="28"/>
          <w:szCs w:val="28"/>
        </w:rPr>
        <w:t>A National Platform for Islamic Leadership, Mutual Consultation, Cooperation and Public Service</w:t>
      </w:r>
    </w:p>
    <w:p w14:paraId="4341A5A7" w14:textId="77777777" w:rsidR="00F55E9A" w:rsidRPr="000556B5" w:rsidRDefault="00F55E9A" w:rsidP="00F55E9A">
      <w:pPr>
        <w:contextualSpacing/>
        <w:jc w:val="center"/>
        <w:rPr>
          <w:rFonts w:ascii="Calibri Light" w:hAnsi="Calibri Light" w:cs="Calibri Light"/>
          <w:b/>
          <w:bCs/>
          <w:sz w:val="28"/>
          <w:szCs w:val="28"/>
        </w:rPr>
      </w:pPr>
    </w:p>
    <w:p w14:paraId="3F6078B8" w14:textId="77777777" w:rsidR="004A60AB" w:rsidRPr="000556B5" w:rsidRDefault="004A60AB" w:rsidP="00F55E9A">
      <w:pPr>
        <w:contextualSpacing/>
        <w:jc w:val="center"/>
        <w:rPr>
          <w:rFonts w:ascii="Calibri Light" w:hAnsi="Calibri Light" w:cs="Calibri Light"/>
          <w:sz w:val="28"/>
          <w:szCs w:val="28"/>
        </w:rPr>
      </w:pPr>
      <w:r w:rsidRPr="000556B5">
        <w:rPr>
          <w:rFonts w:ascii="Calibri Light" w:hAnsi="Calibri Light" w:cs="Calibri Light"/>
          <w:b/>
          <w:bCs/>
          <w:sz w:val="28"/>
          <w:szCs w:val="28"/>
        </w:rPr>
        <w:t>Institutional Profile &amp; Foundational Framework</w:t>
      </w:r>
    </w:p>
    <w:p w14:paraId="4EB42A95" w14:textId="77777777" w:rsidR="004A60AB" w:rsidRPr="000556B5" w:rsidRDefault="004A60AB" w:rsidP="00F55E9A">
      <w:pPr>
        <w:contextualSpacing/>
        <w:rPr>
          <w:rFonts w:ascii="Calibri Light" w:hAnsi="Calibri Light" w:cs="Calibri Light"/>
        </w:rPr>
      </w:pPr>
    </w:p>
    <w:p w14:paraId="56C4B03E" w14:textId="77777777" w:rsidR="004A60AB" w:rsidRPr="000556B5" w:rsidRDefault="004A60AB" w:rsidP="00F55E9A">
      <w:pPr>
        <w:contextualSpacing/>
        <w:rPr>
          <w:rFonts w:ascii="Calibri Light" w:hAnsi="Calibri Light" w:cs="Calibri Light"/>
        </w:rPr>
      </w:pPr>
    </w:p>
    <w:p w14:paraId="658ADB09" w14:textId="77777777" w:rsidR="004A60AB" w:rsidRPr="000556B5" w:rsidRDefault="004A60AB" w:rsidP="00F55E9A">
      <w:pPr>
        <w:contextualSpacing/>
        <w:rPr>
          <w:rFonts w:ascii="Calibri Light" w:hAnsi="Calibri Light" w:cs="Calibri Light"/>
        </w:rPr>
      </w:pPr>
    </w:p>
    <w:p w14:paraId="31D60BED" w14:textId="77777777" w:rsidR="004A60AB" w:rsidRPr="000556B5" w:rsidRDefault="004A60AB" w:rsidP="00F55E9A">
      <w:pPr>
        <w:contextualSpacing/>
        <w:rPr>
          <w:rFonts w:ascii="Calibri Light" w:hAnsi="Calibri Light" w:cs="Calibri Light"/>
        </w:rPr>
      </w:pPr>
    </w:p>
    <w:p w14:paraId="205EC06C" w14:textId="77777777" w:rsidR="004A60AB" w:rsidRPr="000556B5" w:rsidRDefault="004A60AB" w:rsidP="00F55E9A">
      <w:pPr>
        <w:contextualSpacing/>
        <w:rPr>
          <w:rFonts w:ascii="Calibri Light" w:hAnsi="Calibri Light" w:cs="Calibri Light"/>
        </w:rPr>
      </w:pPr>
    </w:p>
    <w:p w14:paraId="09C96B3A" w14:textId="77777777" w:rsidR="004A60AB" w:rsidRPr="000556B5" w:rsidRDefault="004A60AB" w:rsidP="00F55E9A">
      <w:pPr>
        <w:contextualSpacing/>
        <w:rPr>
          <w:rFonts w:ascii="Calibri Light" w:hAnsi="Calibri Light" w:cs="Calibri Light"/>
        </w:rPr>
      </w:pPr>
    </w:p>
    <w:p w14:paraId="606A62D8" w14:textId="77777777" w:rsidR="004A60AB" w:rsidRPr="000556B5" w:rsidRDefault="004A60AB" w:rsidP="00F55E9A">
      <w:pPr>
        <w:contextualSpacing/>
        <w:rPr>
          <w:rFonts w:ascii="Calibri Light" w:hAnsi="Calibri Light" w:cs="Calibri Light"/>
        </w:rPr>
      </w:pPr>
    </w:p>
    <w:p w14:paraId="0CB132A2" w14:textId="77777777" w:rsidR="004A60AB" w:rsidRPr="000556B5" w:rsidRDefault="004A60AB" w:rsidP="00F55E9A">
      <w:pPr>
        <w:contextualSpacing/>
        <w:rPr>
          <w:rFonts w:ascii="Calibri Light" w:hAnsi="Calibri Light" w:cs="Calibri Light"/>
        </w:rPr>
      </w:pPr>
    </w:p>
    <w:p w14:paraId="0CD96EBE" w14:textId="77777777" w:rsidR="004A60AB" w:rsidRPr="000556B5" w:rsidRDefault="004A60AB" w:rsidP="00F55E9A">
      <w:pPr>
        <w:contextualSpacing/>
        <w:rPr>
          <w:rFonts w:ascii="Calibri Light" w:hAnsi="Calibri Light" w:cs="Calibri Light"/>
        </w:rPr>
      </w:pPr>
    </w:p>
    <w:p w14:paraId="0E26BBC6" w14:textId="77777777" w:rsidR="00F55E9A" w:rsidRPr="000556B5" w:rsidRDefault="00F55E9A" w:rsidP="00F55E9A">
      <w:pPr>
        <w:contextualSpacing/>
        <w:rPr>
          <w:rFonts w:ascii="Calibri Light" w:hAnsi="Calibri Light" w:cs="Calibri Light"/>
        </w:rPr>
      </w:pPr>
    </w:p>
    <w:p w14:paraId="7B8EAEE9" w14:textId="77777777" w:rsidR="00F55E9A" w:rsidRPr="000556B5" w:rsidRDefault="00F55E9A" w:rsidP="00F55E9A">
      <w:pPr>
        <w:contextualSpacing/>
        <w:rPr>
          <w:rFonts w:ascii="Calibri Light" w:hAnsi="Calibri Light" w:cs="Calibri Light"/>
        </w:rPr>
      </w:pPr>
    </w:p>
    <w:p w14:paraId="40E29834" w14:textId="77777777" w:rsidR="00F55E9A" w:rsidRPr="000556B5" w:rsidRDefault="00F55E9A" w:rsidP="00F55E9A">
      <w:pPr>
        <w:contextualSpacing/>
        <w:rPr>
          <w:rFonts w:ascii="Calibri Light" w:hAnsi="Calibri Light" w:cs="Calibri Light"/>
        </w:rPr>
      </w:pPr>
    </w:p>
    <w:p w14:paraId="26B45D03" w14:textId="77777777" w:rsidR="00F55E9A" w:rsidRPr="000556B5" w:rsidRDefault="00F55E9A" w:rsidP="00F55E9A">
      <w:pPr>
        <w:contextualSpacing/>
        <w:rPr>
          <w:rFonts w:ascii="Calibri Light" w:hAnsi="Calibri Light" w:cs="Calibri Light"/>
        </w:rPr>
      </w:pPr>
    </w:p>
    <w:p w14:paraId="54C19D98" w14:textId="77777777" w:rsidR="00F55E9A" w:rsidRPr="000556B5" w:rsidRDefault="00F55E9A" w:rsidP="00F55E9A">
      <w:pPr>
        <w:contextualSpacing/>
        <w:rPr>
          <w:rFonts w:ascii="Calibri Light" w:hAnsi="Calibri Light" w:cs="Calibri Light"/>
        </w:rPr>
      </w:pPr>
    </w:p>
    <w:p w14:paraId="608ED639" w14:textId="77777777" w:rsidR="00F55E9A" w:rsidRPr="000556B5" w:rsidRDefault="00F55E9A" w:rsidP="00F55E9A">
      <w:pPr>
        <w:contextualSpacing/>
        <w:rPr>
          <w:rFonts w:ascii="Calibri Light" w:hAnsi="Calibri Light" w:cs="Calibri Light"/>
        </w:rPr>
      </w:pPr>
    </w:p>
    <w:p w14:paraId="1024C108" w14:textId="77777777" w:rsidR="00F55E9A" w:rsidRPr="000556B5" w:rsidRDefault="00F55E9A" w:rsidP="00F55E9A">
      <w:pPr>
        <w:contextualSpacing/>
        <w:rPr>
          <w:rFonts w:ascii="Calibri Light" w:hAnsi="Calibri Light" w:cs="Calibri Light"/>
        </w:rPr>
      </w:pPr>
    </w:p>
    <w:p w14:paraId="4CB32323" w14:textId="77777777" w:rsidR="00F55E9A" w:rsidRPr="000556B5" w:rsidRDefault="00F55E9A" w:rsidP="00F55E9A">
      <w:pPr>
        <w:contextualSpacing/>
        <w:rPr>
          <w:rFonts w:ascii="Calibri Light" w:hAnsi="Calibri Light" w:cs="Calibri Light"/>
        </w:rPr>
      </w:pPr>
    </w:p>
    <w:p w14:paraId="36D94B39" w14:textId="77777777" w:rsidR="00F55E9A" w:rsidRPr="000556B5" w:rsidRDefault="00F55E9A" w:rsidP="00F55E9A">
      <w:pPr>
        <w:contextualSpacing/>
        <w:rPr>
          <w:rFonts w:ascii="Calibri Light" w:hAnsi="Calibri Light" w:cs="Calibri Light"/>
        </w:rPr>
      </w:pPr>
    </w:p>
    <w:p w14:paraId="437C2654" w14:textId="77777777" w:rsidR="004A60AB" w:rsidRPr="000556B5" w:rsidRDefault="004A60AB" w:rsidP="00F55E9A">
      <w:pPr>
        <w:contextualSpacing/>
        <w:rPr>
          <w:rFonts w:ascii="Calibri Light" w:hAnsi="Calibri Light" w:cs="Calibri Light"/>
        </w:rPr>
      </w:pPr>
    </w:p>
    <w:p w14:paraId="38FE750A" w14:textId="77777777" w:rsidR="004A60AB" w:rsidRPr="000556B5" w:rsidRDefault="004A60AB" w:rsidP="00F55E9A">
      <w:pPr>
        <w:contextualSpacing/>
        <w:rPr>
          <w:rFonts w:ascii="Calibri Light" w:hAnsi="Calibri Light" w:cs="Calibri Light"/>
        </w:rPr>
      </w:pPr>
    </w:p>
    <w:p w14:paraId="73040880" w14:textId="0CD741A8" w:rsidR="004A60AB" w:rsidRPr="000556B5" w:rsidRDefault="004A60AB" w:rsidP="00F55E9A">
      <w:pPr>
        <w:contextualSpacing/>
        <w:rPr>
          <w:rFonts w:ascii="Calibri Light" w:hAnsi="Calibri Light" w:cs="Calibri Light"/>
        </w:rPr>
      </w:pPr>
      <w:r w:rsidRPr="000556B5">
        <w:rPr>
          <w:rFonts w:ascii="Calibri Light" w:hAnsi="Calibri Light" w:cs="Calibri Light"/>
        </w:rPr>
        <w:lastRenderedPageBreak/>
        <w:pict w14:anchorId="1C115009">
          <v:rect id="_x0000_i1278" style="width:0;height:1.5pt" o:hralign="center" o:hrstd="t" o:hr="t" fillcolor="#a0a0a0" stroked="f"/>
        </w:pict>
      </w:r>
    </w:p>
    <w:p w14:paraId="7CC718A6" w14:textId="77777777" w:rsidR="004A60AB" w:rsidRPr="000556B5" w:rsidRDefault="004A60AB" w:rsidP="00F55E9A">
      <w:pPr>
        <w:pStyle w:val="Heading3"/>
        <w:contextualSpacing/>
        <w:jc w:val="both"/>
        <w:rPr>
          <w:rFonts w:ascii="Calibri Light" w:hAnsi="Calibri Light" w:cs="Calibri Light"/>
          <w:b/>
          <w:bCs/>
        </w:rPr>
      </w:pPr>
      <w:r w:rsidRPr="000556B5">
        <w:rPr>
          <w:rFonts w:ascii="Calibri Light" w:hAnsi="Calibri Light" w:cs="Calibri Light"/>
          <w:b/>
          <w:bCs/>
        </w:rPr>
        <w:t>Vision</w:t>
      </w:r>
    </w:p>
    <w:p w14:paraId="7D0985C6"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To foster a just, peaceful, ethical, prosperous and socially responsible Bangladesh through responsible Islamic leadership, mutual consultation, constructive cooperation and service to society.</w:t>
      </w:r>
    </w:p>
    <w:p w14:paraId="0A7ADE59" w14:textId="77777777" w:rsidR="004A60AB" w:rsidRPr="000556B5" w:rsidRDefault="004A60AB" w:rsidP="00F55E9A">
      <w:pPr>
        <w:contextualSpacing/>
        <w:jc w:val="both"/>
        <w:rPr>
          <w:rFonts w:ascii="Calibri Light" w:hAnsi="Calibri Light" w:cs="Calibri Light"/>
        </w:rPr>
      </w:pPr>
    </w:p>
    <w:p w14:paraId="715DE54D" w14:textId="77777777" w:rsidR="004A60AB" w:rsidRPr="000556B5" w:rsidRDefault="004A60AB" w:rsidP="00F55E9A">
      <w:pPr>
        <w:pStyle w:val="Heading3"/>
        <w:contextualSpacing/>
        <w:jc w:val="both"/>
        <w:rPr>
          <w:rFonts w:ascii="Calibri Light" w:hAnsi="Calibri Light" w:cs="Calibri Light"/>
          <w:b/>
          <w:bCs/>
        </w:rPr>
      </w:pPr>
      <w:r w:rsidRPr="000556B5">
        <w:rPr>
          <w:rFonts w:ascii="Calibri Light" w:hAnsi="Calibri Light" w:cs="Calibri Light"/>
          <w:b/>
          <w:bCs/>
        </w:rPr>
        <w:t>Mission</w:t>
      </w:r>
    </w:p>
    <w:p w14:paraId="3A32BC3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To establish a permanent and inclusive platform through which Islamic political parties, organizations and institutions in Bangladesh can consult, cooperate, coordinate and contribute to national development while preserving their respective identities, independence and legitimate differences.</w:t>
      </w:r>
    </w:p>
    <w:p w14:paraId="476BBD49"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5F381D58">
          <v:rect id="_x0000_i1279" style="width:0;height:1.5pt" o:hralign="center" o:hrstd="t" o:hr="t" fillcolor="#a0a0a0" stroked="f"/>
        </w:pict>
      </w:r>
    </w:p>
    <w:p w14:paraId="0B49668D" w14:textId="77777777" w:rsidR="004A60AB" w:rsidRPr="000556B5" w:rsidRDefault="004A60AB" w:rsidP="00F55E9A">
      <w:pPr>
        <w:pStyle w:val="Heading3"/>
        <w:contextualSpacing/>
        <w:jc w:val="both"/>
        <w:rPr>
          <w:rFonts w:ascii="Calibri Light" w:hAnsi="Calibri Light" w:cs="Calibri Light"/>
          <w:b/>
          <w:bCs/>
        </w:rPr>
      </w:pPr>
      <w:r w:rsidRPr="000556B5">
        <w:rPr>
          <w:rFonts w:ascii="Calibri Light" w:hAnsi="Calibri Light" w:cs="Calibri Light"/>
          <w:b/>
          <w:bCs/>
        </w:rPr>
        <w:t>2. EXECUTIVE SUMMARY</w:t>
      </w:r>
    </w:p>
    <w:p w14:paraId="19EFD836"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w:t>
      </w:r>
      <w:r w:rsidRPr="000556B5">
        <w:rPr>
          <w:rFonts w:ascii="Calibri Light" w:hAnsi="Calibri Light" w:cs="Calibri Light"/>
          <w:b/>
          <w:bCs/>
        </w:rPr>
        <w:t>Bangladesh Islamic Leadership Caucus (BILC)</w:t>
      </w:r>
      <w:r w:rsidRPr="000556B5">
        <w:rPr>
          <w:rFonts w:ascii="Calibri Light" w:hAnsi="Calibri Light" w:cs="Calibri Light"/>
        </w:rPr>
        <w:t xml:space="preserve"> is proposed as a national institutional platform designed to bring together Bangladesh's diverse Islamic political parties, organizations, educational institutions, scholars, social-service organizations, charitable institutions and other eligible stakeholders for the purpose of </w:t>
      </w:r>
      <w:r w:rsidRPr="000556B5">
        <w:rPr>
          <w:rFonts w:ascii="Calibri Light" w:hAnsi="Calibri Light" w:cs="Calibri Light"/>
          <w:b/>
          <w:bCs/>
        </w:rPr>
        <w:t>consultation, cooperation, coordination, knowledge exchange and national service</w:t>
      </w:r>
      <w:r w:rsidRPr="000556B5">
        <w:rPr>
          <w:rFonts w:ascii="Calibri Light" w:hAnsi="Calibri Light" w:cs="Calibri Light"/>
        </w:rPr>
        <w:t>.</w:t>
      </w:r>
    </w:p>
    <w:p w14:paraId="3289C845" w14:textId="77777777" w:rsidR="004A60AB" w:rsidRPr="000556B5" w:rsidRDefault="004A60AB" w:rsidP="00F55E9A">
      <w:pPr>
        <w:contextualSpacing/>
        <w:jc w:val="both"/>
        <w:rPr>
          <w:rFonts w:ascii="Calibri Light" w:hAnsi="Calibri Light" w:cs="Calibri Light"/>
        </w:rPr>
      </w:pPr>
    </w:p>
    <w:p w14:paraId="214650CF"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establishment of the BILC is based on a simple but important observation: organizations may differ considerably in their political programs, organizational structures, leadership styles and approaches to contemporary issues, while still sharing many fundamental concerns regarding the welfare of society and the future of Bangladesh.</w:t>
      </w:r>
    </w:p>
    <w:p w14:paraId="039D61EE" w14:textId="77777777" w:rsidR="004A60AB" w:rsidRPr="000556B5" w:rsidRDefault="004A60AB" w:rsidP="00F55E9A">
      <w:pPr>
        <w:contextualSpacing/>
        <w:jc w:val="both"/>
        <w:rPr>
          <w:rFonts w:ascii="Calibri Light" w:hAnsi="Calibri Light" w:cs="Calibri Light"/>
        </w:rPr>
      </w:pPr>
    </w:p>
    <w:p w14:paraId="2196C9B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Caucus therefore does not seek to eliminate those differences. Instead, it seeks to create an institutional mechanism through which organizations can identify their </w:t>
      </w:r>
      <w:r w:rsidRPr="000556B5">
        <w:rPr>
          <w:rFonts w:ascii="Calibri Light" w:hAnsi="Calibri Light" w:cs="Calibri Light"/>
          <w:b/>
          <w:bCs/>
        </w:rPr>
        <w:t>common ground</w:t>
      </w:r>
      <w:r w:rsidRPr="000556B5">
        <w:rPr>
          <w:rFonts w:ascii="Calibri Light" w:hAnsi="Calibri Light" w:cs="Calibri Light"/>
        </w:rPr>
        <w:t xml:space="preserve"> and translate that common ground into constructive cooperation.</w:t>
      </w:r>
    </w:p>
    <w:p w14:paraId="0FBEBADD" w14:textId="77777777" w:rsidR="004A60AB" w:rsidRPr="000556B5" w:rsidRDefault="004A60AB" w:rsidP="00F55E9A">
      <w:pPr>
        <w:contextualSpacing/>
        <w:jc w:val="both"/>
        <w:rPr>
          <w:rFonts w:ascii="Calibri Light" w:hAnsi="Calibri Light" w:cs="Calibri Light"/>
        </w:rPr>
      </w:pPr>
    </w:p>
    <w:p w14:paraId="30C5A4B6"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BILC would function as a </w:t>
      </w:r>
      <w:r w:rsidRPr="000556B5">
        <w:rPr>
          <w:rFonts w:ascii="Calibri Light" w:hAnsi="Calibri Light" w:cs="Calibri Light"/>
          <w:b/>
          <w:bCs/>
        </w:rPr>
        <w:t>platform rather than a controlling authority</w:t>
      </w:r>
      <w:r w:rsidRPr="000556B5">
        <w:rPr>
          <w:rFonts w:ascii="Calibri Light" w:hAnsi="Calibri Light" w:cs="Calibri Light"/>
        </w:rPr>
        <w:t>. It would not replace existing Islamic political parties or organizations, nor would membership require any participating organization to abandon its own identity, leadership, organizational structure or lawful political program.</w:t>
      </w:r>
    </w:p>
    <w:p w14:paraId="39D5C24A" w14:textId="77777777" w:rsidR="004A60AB" w:rsidRPr="000556B5" w:rsidRDefault="004A60AB" w:rsidP="00F55E9A">
      <w:pPr>
        <w:contextualSpacing/>
        <w:jc w:val="both"/>
        <w:rPr>
          <w:rFonts w:ascii="Calibri Light" w:hAnsi="Calibri Light" w:cs="Calibri Light"/>
        </w:rPr>
      </w:pPr>
    </w:p>
    <w:p w14:paraId="294CA02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Its purpose is to provide a common table around which representatives can meet, listen, deliberate, consult and, where appropriate, act together.</w:t>
      </w:r>
    </w:p>
    <w:p w14:paraId="756DA530" w14:textId="77777777" w:rsidR="004A60AB" w:rsidRPr="000556B5" w:rsidRDefault="004A60AB" w:rsidP="00F55E9A">
      <w:pPr>
        <w:contextualSpacing/>
        <w:jc w:val="both"/>
        <w:rPr>
          <w:rFonts w:ascii="Calibri Light" w:hAnsi="Calibri Light" w:cs="Calibri Light"/>
        </w:rPr>
      </w:pPr>
    </w:p>
    <w:p w14:paraId="7BA9B1D1"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concept may be summarized through the principle:</w:t>
      </w:r>
    </w:p>
    <w:p w14:paraId="32B6F32B" w14:textId="77777777" w:rsidR="004A60AB" w:rsidRPr="000556B5" w:rsidRDefault="004A60AB" w:rsidP="00F55E9A">
      <w:pPr>
        <w:contextualSpacing/>
        <w:jc w:val="both"/>
        <w:rPr>
          <w:rFonts w:ascii="Calibri Light" w:hAnsi="Calibri Light" w:cs="Calibri Light"/>
        </w:rPr>
      </w:pPr>
    </w:p>
    <w:p w14:paraId="3817861A"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“Cooperation without merger; consultation without subordination; unity without uniformity.”</w:t>
      </w:r>
    </w:p>
    <w:p w14:paraId="7EB8E5C0" w14:textId="77777777" w:rsidR="004A60AB" w:rsidRPr="000556B5" w:rsidRDefault="004A60AB" w:rsidP="00F55E9A">
      <w:pPr>
        <w:contextualSpacing/>
        <w:jc w:val="both"/>
        <w:rPr>
          <w:rFonts w:ascii="Calibri Light" w:hAnsi="Calibri Light" w:cs="Calibri Light"/>
        </w:rPr>
      </w:pPr>
    </w:p>
    <w:p w14:paraId="798071E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BILC could develop into a platform covering political dialogue, Islamic scholarship, public policy, education, youth development, social welfare, humanitarian assistance, economic development, technology, governance and leadership development.</w:t>
      </w:r>
    </w:p>
    <w:p w14:paraId="07ECDF90" w14:textId="77777777" w:rsidR="004A60AB" w:rsidRPr="000556B5" w:rsidRDefault="004A60AB" w:rsidP="00F55E9A">
      <w:pPr>
        <w:contextualSpacing/>
        <w:jc w:val="both"/>
        <w:rPr>
          <w:rFonts w:ascii="Calibri Light" w:hAnsi="Calibri Light" w:cs="Calibri Light"/>
        </w:rPr>
      </w:pPr>
    </w:p>
    <w:p w14:paraId="4F9F932C"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A formal </w:t>
      </w:r>
      <w:r w:rsidRPr="000556B5">
        <w:rPr>
          <w:rFonts w:ascii="Calibri Light" w:hAnsi="Calibri Light" w:cs="Calibri Light"/>
          <w:b/>
          <w:bCs/>
        </w:rPr>
        <w:t>Mutual Cooperation Agreement</w:t>
      </w:r>
      <w:r w:rsidRPr="000556B5">
        <w:rPr>
          <w:rFonts w:ascii="Calibri Light" w:hAnsi="Calibri Light" w:cs="Calibri Light"/>
        </w:rPr>
        <w:t xml:space="preserve"> would establish the relationship among participating organizations. This agreement would provide a framework for consultation, mutual respect, peaceful engagement, joint activities, dispute resolution and institutional independence.</w:t>
      </w:r>
    </w:p>
    <w:p w14:paraId="0579B392" w14:textId="77777777" w:rsidR="004A60AB" w:rsidRPr="000556B5" w:rsidRDefault="004A60AB" w:rsidP="00F55E9A">
      <w:pPr>
        <w:contextualSpacing/>
        <w:jc w:val="both"/>
        <w:rPr>
          <w:rFonts w:ascii="Calibri Light" w:hAnsi="Calibri Light" w:cs="Calibri Light"/>
        </w:rPr>
      </w:pPr>
    </w:p>
    <w:p w14:paraId="37DDE56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long-term objective is to establish a credible national mechanism through which Islamic leadership can make constructive contributions to Bangladesh's development while demonstrating that </w:t>
      </w:r>
      <w:r w:rsidRPr="000556B5">
        <w:rPr>
          <w:rFonts w:ascii="Calibri Light" w:hAnsi="Calibri Light" w:cs="Calibri Light"/>
          <w:b/>
          <w:bCs/>
        </w:rPr>
        <w:t>institutional diversity and meaningful cooperation can exist together</w:t>
      </w:r>
      <w:r w:rsidRPr="000556B5">
        <w:rPr>
          <w:rFonts w:ascii="Calibri Light" w:hAnsi="Calibri Light" w:cs="Calibri Light"/>
        </w:rPr>
        <w:t>.</w:t>
      </w:r>
    </w:p>
    <w:p w14:paraId="56B6D299"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06CA9C07">
          <v:rect id="_x0000_i1280" style="width:0;height:1.5pt" o:hralign="center" o:hrstd="t" o:hr="t" fillcolor="#a0a0a0" stroked="f"/>
        </w:pict>
      </w:r>
    </w:p>
    <w:p w14:paraId="3EBA0F2C" w14:textId="77777777" w:rsidR="004A60AB" w:rsidRPr="000556B5" w:rsidRDefault="004A60AB" w:rsidP="00F55E9A">
      <w:pPr>
        <w:pStyle w:val="Heading3"/>
        <w:contextualSpacing/>
        <w:jc w:val="both"/>
        <w:rPr>
          <w:rFonts w:ascii="Calibri Light" w:hAnsi="Calibri Light" w:cs="Calibri Light"/>
          <w:b/>
          <w:bCs/>
        </w:rPr>
      </w:pPr>
      <w:r w:rsidRPr="000556B5">
        <w:rPr>
          <w:rFonts w:ascii="Calibri Light" w:hAnsi="Calibri Light" w:cs="Calibri Light"/>
          <w:b/>
          <w:bCs/>
        </w:rPr>
        <w:t>3. BACKGROUND &amp; RATIONALE</w:t>
      </w:r>
    </w:p>
    <w:p w14:paraId="02E4F1CA" w14:textId="6938F79C"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3.1 Background</w:t>
      </w:r>
    </w:p>
    <w:p w14:paraId="241C8DF4"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Bangladesh has a long and diverse tradition of Islamic scholarship, religious education, community organization and Islamic social engagement. Over time, numerous Islamic political parties, organizations, educational institutions, charitable bodies, scholars and community institutions have emerged with different missions and organizational approaches.</w:t>
      </w:r>
    </w:p>
    <w:p w14:paraId="699F158F" w14:textId="77777777" w:rsidR="004A60AB" w:rsidRPr="000556B5" w:rsidRDefault="004A60AB" w:rsidP="00F55E9A">
      <w:pPr>
        <w:contextualSpacing/>
        <w:jc w:val="both"/>
        <w:rPr>
          <w:rFonts w:ascii="Calibri Light" w:hAnsi="Calibri Light" w:cs="Calibri Light"/>
        </w:rPr>
      </w:pPr>
    </w:p>
    <w:p w14:paraId="767E8CA0"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This diversity represents a significant institutional resource. Islamic organizations have networks extending into education, social welfare, community development, religious scholarship, humanitarian assistance and political participation.</w:t>
      </w:r>
    </w:p>
    <w:p w14:paraId="1DB303F5" w14:textId="77777777" w:rsidR="004A60AB" w:rsidRPr="000556B5" w:rsidRDefault="004A60AB" w:rsidP="00F55E9A">
      <w:pPr>
        <w:contextualSpacing/>
        <w:jc w:val="both"/>
        <w:rPr>
          <w:rFonts w:ascii="Calibri Light" w:hAnsi="Calibri Light" w:cs="Calibri Light"/>
        </w:rPr>
      </w:pPr>
    </w:p>
    <w:p w14:paraId="6FE5D5C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At the same time, diversity can create challenges when organizations lack regular mechanisms for communication and consultation.</w:t>
      </w:r>
    </w:p>
    <w:p w14:paraId="08FAC437" w14:textId="77777777" w:rsidR="004A60AB" w:rsidRPr="000556B5" w:rsidRDefault="004A60AB" w:rsidP="00F55E9A">
      <w:pPr>
        <w:contextualSpacing/>
        <w:jc w:val="both"/>
        <w:rPr>
          <w:rFonts w:ascii="Calibri Light" w:hAnsi="Calibri Light" w:cs="Calibri Light"/>
        </w:rPr>
      </w:pPr>
    </w:p>
    <w:p w14:paraId="5F480717"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Organizations may independently address similar social problems, conduct separate educational initiatives, develop parallel humanitarian programs or adopt different approaches to national questions without sufficient opportunities for structured dialogue.</w:t>
      </w:r>
    </w:p>
    <w:p w14:paraId="77462020" w14:textId="77777777" w:rsidR="004A60AB" w:rsidRPr="000556B5" w:rsidRDefault="004A60AB" w:rsidP="00F55E9A">
      <w:pPr>
        <w:contextualSpacing/>
        <w:jc w:val="both"/>
        <w:rPr>
          <w:rFonts w:ascii="Calibri Light" w:hAnsi="Calibri Light" w:cs="Calibri Light"/>
        </w:rPr>
      </w:pPr>
    </w:p>
    <w:p w14:paraId="6944F3A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proposed BILC seeks to provide an institutional response to this situation.</w:t>
      </w:r>
    </w:p>
    <w:p w14:paraId="5CF39E1C" w14:textId="77777777" w:rsidR="004A60AB" w:rsidRPr="000556B5" w:rsidRDefault="004A60AB" w:rsidP="00F55E9A">
      <w:pPr>
        <w:contextualSpacing/>
        <w:jc w:val="both"/>
        <w:rPr>
          <w:rFonts w:ascii="Calibri Light" w:hAnsi="Calibri Light" w:cs="Calibri Light"/>
        </w:rPr>
      </w:pPr>
    </w:p>
    <w:p w14:paraId="1544B9B2"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lastRenderedPageBreak/>
        <w:t xml:space="preserve">It would establish a </w:t>
      </w:r>
      <w:r w:rsidRPr="000556B5">
        <w:rPr>
          <w:rFonts w:ascii="Calibri Light" w:hAnsi="Calibri Light" w:cs="Calibri Light"/>
          <w:b/>
          <w:bCs/>
        </w:rPr>
        <w:t>permanent platform for dialogue and cooperation</w:t>
      </w:r>
      <w:r w:rsidRPr="000556B5">
        <w:rPr>
          <w:rFonts w:ascii="Calibri Light" w:hAnsi="Calibri Light" w:cs="Calibri Light"/>
        </w:rPr>
        <w:t>, allowing organizations to remain independent while developing practical mechanisms for working together.</w:t>
      </w:r>
    </w:p>
    <w:p w14:paraId="08949B96"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pict w14:anchorId="25D070F7">
          <v:rect id="_x0000_i1281" style="width:0;height:1.5pt" o:hralign="center" o:hrstd="t" o:hr="t" fillcolor="#a0a0a0" stroked="f"/>
        </w:pict>
      </w:r>
    </w:p>
    <w:p w14:paraId="48218CA1"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3.2 The Need for Institutional Dialogue</w:t>
      </w:r>
    </w:p>
    <w:p w14:paraId="4A1CCCBC"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Political and organizational differences are natural within a diverse society. The existence of different Islamic organizations does not necessarily represent a weakness. The challenge is determining how those differences can be managed constructively.</w:t>
      </w:r>
    </w:p>
    <w:p w14:paraId="34E4A15F" w14:textId="77777777" w:rsidR="004A60AB" w:rsidRPr="000556B5" w:rsidRDefault="004A60AB" w:rsidP="00F55E9A">
      <w:pPr>
        <w:contextualSpacing/>
        <w:jc w:val="both"/>
        <w:rPr>
          <w:rFonts w:ascii="Calibri Light" w:hAnsi="Calibri Light" w:cs="Calibri Light"/>
        </w:rPr>
      </w:pPr>
    </w:p>
    <w:p w14:paraId="4DE736BE"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BILC would therefore encourage a transition from occasional interaction toward </w:t>
      </w:r>
      <w:r w:rsidRPr="000556B5">
        <w:rPr>
          <w:rFonts w:ascii="Calibri Light" w:hAnsi="Calibri Light" w:cs="Calibri Light"/>
          <w:b/>
          <w:bCs/>
        </w:rPr>
        <w:t>continuous institutional dialogue</w:t>
      </w:r>
      <w:r w:rsidRPr="000556B5">
        <w:rPr>
          <w:rFonts w:ascii="Calibri Light" w:hAnsi="Calibri Light" w:cs="Calibri Light"/>
        </w:rPr>
        <w:t>.</w:t>
      </w:r>
    </w:p>
    <w:p w14:paraId="6675C4D4" w14:textId="77777777" w:rsidR="004A60AB" w:rsidRPr="000556B5" w:rsidRDefault="004A60AB" w:rsidP="00F55E9A">
      <w:pPr>
        <w:contextualSpacing/>
        <w:jc w:val="both"/>
        <w:rPr>
          <w:rFonts w:ascii="Calibri Light" w:hAnsi="Calibri Light" w:cs="Calibri Light"/>
        </w:rPr>
      </w:pPr>
    </w:p>
    <w:p w14:paraId="3A2BE6D3"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Regular meetings could allow representatives to discuss:</w:t>
      </w:r>
    </w:p>
    <w:p w14:paraId="4142F149" w14:textId="77777777" w:rsidR="004A60AB" w:rsidRPr="000556B5" w:rsidRDefault="004A60AB" w:rsidP="00F55E9A">
      <w:pPr>
        <w:numPr>
          <w:ilvl w:val="0"/>
          <w:numId w:val="1"/>
        </w:numPr>
        <w:contextualSpacing/>
        <w:jc w:val="both"/>
        <w:rPr>
          <w:rFonts w:ascii="Calibri Light" w:hAnsi="Calibri Light" w:cs="Calibri Light"/>
        </w:rPr>
      </w:pPr>
      <w:r w:rsidRPr="000556B5">
        <w:rPr>
          <w:rFonts w:ascii="Calibri Light" w:hAnsi="Calibri Light" w:cs="Calibri Light"/>
        </w:rPr>
        <w:t>National development</w:t>
      </w:r>
    </w:p>
    <w:p w14:paraId="402F660B" w14:textId="77777777" w:rsidR="004A60AB" w:rsidRPr="000556B5" w:rsidRDefault="004A60AB" w:rsidP="00F55E9A">
      <w:pPr>
        <w:numPr>
          <w:ilvl w:val="0"/>
          <w:numId w:val="1"/>
        </w:numPr>
        <w:contextualSpacing/>
        <w:jc w:val="both"/>
        <w:rPr>
          <w:rFonts w:ascii="Calibri Light" w:hAnsi="Calibri Light" w:cs="Calibri Light"/>
        </w:rPr>
      </w:pPr>
      <w:r w:rsidRPr="000556B5">
        <w:rPr>
          <w:rFonts w:ascii="Calibri Light" w:hAnsi="Calibri Light" w:cs="Calibri Light"/>
        </w:rPr>
        <w:t>Social welfare</w:t>
      </w:r>
    </w:p>
    <w:p w14:paraId="756A9CBE" w14:textId="77777777" w:rsidR="004A60AB" w:rsidRPr="000556B5" w:rsidRDefault="004A60AB" w:rsidP="00F55E9A">
      <w:pPr>
        <w:numPr>
          <w:ilvl w:val="0"/>
          <w:numId w:val="1"/>
        </w:numPr>
        <w:contextualSpacing/>
        <w:jc w:val="both"/>
        <w:rPr>
          <w:rFonts w:ascii="Calibri Light" w:hAnsi="Calibri Light" w:cs="Calibri Light"/>
        </w:rPr>
      </w:pPr>
      <w:r w:rsidRPr="000556B5">
        <w:rPr>
          <w:rFonts w:ascii="Calibri Light" w:hAnsi="Calibri Light" w:cs="Calibri Light"/>
        </w:rPr>
        <w:t>Education</w:t>
      </w:r>
    </w:p>
    <w:p w14:paraId="160C22AE" w14:textId="77777777" w:rsidR="004A60AB" w:rsidRPr="000556B5" w:rsidRDefault="004A60AB" w:rsidP="00F55E9A">
      <w:pPr>
        <w:numPr>
          <w:ilvl w:val="0"/>
          <w:numId w:val="1"/>
        </w:numPr>
        <w:contextualSpacing/>
        <w:jc w:val="both"/>
        <w:rPr>
          <w:rFonts w:ascii="Calibri Light" w:hAnsi="Calibri Light" w:cs="Calibri Light"/>
        </w:rPr>
      </w:pPr>
      <w:r w:rsidRPr="000556B5">
        <w:rPr>
          <w:rFonts w:ascii="Calibri Light" w:hAnsi="Calibri Light" w:cs="Calibri Light"/>
        </w:rPr>
        <w:t>Economic challenges</w:t>
      </w:r>
    </w:p>
    <w:p w14:paraId="6A9B3836" w14:textId="77777777" w:rsidR="004A60AB" w:rsidRPr="000556B5" w:rsidRDefault="004A60AB" w:rsidP="00F55E9A">
      <w:pPr>
        <w:numPr>
          <w:ilvl w:val="0"/>
          <w:numId w:val="1"/>
        </w:numPr>
        <w:contextualSpacing/>
        <w:jc w:val="both"/>
        <w:rPr>
          <w:rFonts w:ascii="Calibri Light" w:hAnsi="Calibri Light" w:cs="Calibri Light"/>
        </w:rPr>
      </w:pPr>
      <w:r w:rsidRPr="000556B5">
        <w:rPr>
          <w:rFonts w:ascii="Calibri Light" w:hAnsi="Calibri Light" w:cs="Calibri Light"/>
        </w:rPr>
        <w:t>Youth development</w:t>
      </w:r>
    </w:p>
    <w:p w14:paraId="5FC86900" w14:textId="77777777" w:rsidR="004A60AB" w:rsidRPr="000556B5" w:rsidRDefault="004A60AB" w:rsidP="00F55E9A">
      <w:pPr>
        <w:numPr>
          <w:ilvl w:val="0"/>
          <w:numId w:val="1"/>
        </w:numPr>
        <w:contextualSpacing/>
        <w:jc w:val="both"/>
        <w:rPr>
          <w:rFonts w:ascii="Calibri Light" w:hAnsi="Calibri Light" w:cs="Calibri Light"/>
        </w:rPr>
      </w:pPr>
      <w:r w:rsidRPr="000556B5">
        <w:rPr>
          <w:rFonts w:ascii="Calibri Light" w:hAnsi="Calibri Light" w:cs="Calibri Light"/>
        </w:rPr>
        <w:t>Governance</w:t>
      </w:r>
    </w:p>
    <w:p w14:paraId="267108BB" w14:textId="77777777" w:rsidR="004A60AB" w:rsidRPr="000556B5" w:rsidRDefault="004A60AB" w:rsidP="00F55E9A">
      <w:pPr>
        <w:numPr>
          <w:ilvl w:val="0"/>
          <w:numId w:val="1"/>
        </w:numPr>
        <w:contextualSpacing/>
        <w:jc w:val="both"/>
        <w:rPr>
          <w:rFonts w:ascii="Calibri Light" w:hAnsi="Calibri Light" w:cs="Calibri Light"/>
        </w:rPr>
      </w:pPr>
      <w:r w:rsidRPr="000556B5">
        <w:rPr>
          <w:rFonts w:ascii="Calibri Light" w:hAnsi="Calibri Light" w:cs="Calibri Light"/>
        </w:rPr>
        <w:t>Technology</w:t>
      </w:r>
    </w:p>
    <w:p w14:paraId="5968BEB4" w14:textId="77777777" w:rsidR="004A60AB" w:rsidRPr="000556B5" w:rsidRDefault="004A60AB" w:rsidP="00F55E9A">
      <w:pPr>
        <w:numPr>
          <w:ilvl w:val="0"/>
          <w:numId w:val="1"/>
        </w:numPr>
        <w:contextualSpacing/>
        <w:jc w:val="both"/>
        <w:rPr>
          <w:rFonts w:ascii="Calibri Light" w:hAnsi="Calibri Light" w:cs="Calibri Light"/>
        </w:rPr>
      </w:pPr>
      <w:r w:rsidRPr="000556B5">
        <w:rPr>
          <w:rFonts w:ascii="Calibri Light" w:hAnsi="Calibri Light" w:cs="Calibri Light"/>
        </w:rPr>
        <w:t>Humanitarian issues</w:t>
      </w:r>
    </w:p>
    <w:p w14:paraId="2268F841" w14:textId="77777777" w:rsidR="004A60AB" w:rsidRPr="000556B5" w:rsidRDefault="004A60AB" w:rsidP="00F55E9A">
      <w:pPr>
        <w:numPr>
          <w:ilvl w:val="0"/>
          <w:numId w:val="1"/>
        </w:numPr>
        <w:contextualSpacing/>
        <w:jc w:val="both"/>
        <w:rPr>
          <w:rFonts w:ascii="Calibri Light" w:hAnsi="Calibri Light" w:cs="Calibri Light"/>
        </w:rPr>
      </w:pPr>
      <w:r w:rsidRPr="000556B5">
        <w:rPr>
          <w:rFonts w:ascii="Calibri Light" w:hAnsi="Calibri Light" w:cs="Calibri Light"/>
        </w:rPr>
        <w:t>Community concerns</w:t>
      </w:r>
    </w:p>
    <w:p w14:paraId="30088891" w14:textId="77777777" w:rsidR="004A60AB" w:rsidRPr="000556B5" w:rsidRDefault="004A60AB" w:rsidP="00F55E9A">
      <w:pPr>
        <w:numPr>
          <w:ilvl w:val="0"/>
          <w:numId w:val="1"/>
        </w:numPr>
        <w:contextualSpacing/>
        <w:jc w:val="both"/>
        <w:rPr>
          <w:rFonts w:ascii="Calibri Light" w:hAnsi="Calibri Light" w:cs="Calibri Light"/>
        </w:rPr>
      </w:pPr>
      <w:r w:rsidRPr="000556B5">
        <w:rPr>
          <w:rFonts w:ascii="Calibri Light" w:hAnsi="Calibri Light" w:cs="Calibri Light"/>
        </w:rPr>
        <w:t>Emerging national and international developments</w:t>
      </w:r>
    </w:p>
    <w:p w14:paraId="3C6071F1" w14:textId="77777777" w:rsidR="004A60AB" w:rsidRPr="000556B5" w:rsidRDefault="004A60AB" w:rsidP="00F55E9A">
      <w:pPr>
        <w:contextualSpacing/>
        <w:jc w:val="both"/>
        <w:rPr>
          <w:rFonts w:ascii="Calibri Light" w:hAnsi="Calibri Light" w:cs="Calibri Light"/>
        </w:rPr>
      </w:pPr>
    </w:p>
    <w:p w14:paraId="526BE9EF" w14:textId="4F0CE2AA"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objective would not always be to produce a single position. Sometimes the most valuable outcome of consultation may simply be </w:t>
      </w:r>
      <w:r w:rsidRPr="000556B5">
        <w:rPr>
          <w:rFonts w:ascii="Calibri Light" w:hAnsi="Calibri Light" w:cs="Calibri Light"/>
          <w:b/>
          <w:bCs/>
        </w:rPr>
        <w:t>greater understanding and reduced misunderstanding</w:t>
      </w:r>
      <w:r w:rsidRPr="000556B5">
        <w:rPr>
          <w:rFonts w:ascii="Calibri Light" w:hAnsi="Calibri Light" w:cs="Calibri Light"/>
        </w:rPr>
        <w:t>.</w:t>
      </w:r>
    </w:p>
    <w:p w14:paraId="10FA45B3"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pict w14:anchorId="488A84F4">
          <v:rect id="_x0000_i1282" style="width:0;height:1.5pt" o:hralign="center" o:hrstd="t" o:hr="t" fillcolor="#a0a0a0" stroked="f"/>
        </w:pict>
      </w:r>
    </w:p>
    <w:p w14:paraId="6C50AFA1"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3.3 From Competition to Constructive Cooperation</w:t>
      </w:r>
    </w:p>
    <w:p w14:paraId="6E6E97E4"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Islamic organizations may naturally compete for political support, institutional influence or public recognition. The BILC would not necessarily eliminate legitimate competition.</w:t>
      </w:r>
    </w:p>
    <w:p w14:paraId="2C8F8CAA" w14:textId="77777777" w:rsidR="004A60AB" w:rsidRPr="000556B5" w:rsidRDefault="004A60AB" w:rsidP="00F55E9A">
      <w:pPr>
        <w:contextualSpacing/>
        <w:jc w:val="both"/>
        <w:rPr>
          <w:rFonts w:ascii="Calibri Light" w:hAnsi="Calibri Light" w:cs="Calibri Light"/>
        </w:rPr>
      </w:pPr>
    </w:p>
    <w:p w14:paraId="23C5EEF4" w14:textId="5B0010C0"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Instead, it would establish a separate space in which organizations can identify issues that should be approached cooperatively.</w:t>
      </w:r>
    </w:p>
    <w:p w14:paraId="0F372303" w14:textId="77777777" w:rsidR="004A60AB" w:rsidRPr="000556B5" w:rsidRDefault="004A60AB" w:rsidP="00F55E9A">
      <w:pPr>
        <w:contextualSpacing/>
        <w:jc w:val="both"/>
        <w:rPr>
          <w:rFonts w:ascii="Calibri Light" w:hAnsi="Calibri Light" w:cs="Calibri Light"/>
        </w:rPr>
      </w:pPr>
    </w:p>
    <w:p w14:paraId="7B6CDA7B"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For example, organizations that disagree politically may still cooperate on:</w:t>
      </w:r>
    </w:p>
    <w:p w14:paraId="1A06AAB4"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Disaster relief.</w:t>
      </w:r>
    </w:p>
    <w:p w14:paraId="0CCF8559"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Scholarship programs.</w:t>
      </w:r>
    </w:p>
    <w:p w14:paraId="103B6587"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Youth education.</w:t>
      </w:r>
    </w:p>
    <w:p w14:paraId="51B29660"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Community health.</w:t>
      </w:r>
    </w:p>
    <w:p w14:paraId="4B3FD2C4"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lastRenderedPageBreak/>
        <w:t>Poverty reduction.</w:t>
      </w:r>
    </w:p>
    <w:p w14:paraId="6A8586A3"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Research and policy development.</w:t>
      </w:r>
    </w:p>
    <w:p w14:paraId="1F8B0876"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Environmental initiatives.</w:t>
      </w:r>
    </w:p>
    <w:p w14:paraId="297A9526" w14:textId="77777777" w:rsidR="004A60AB" w:rsidRPr="000556B5" w:rsidRDefault="004A60AB" w:rsidP="00F55E9A">
      <w:pPr>
        <w:contextualSpacing/>
        <w:jc w:val="both"/>
        <w:rPr>
          <w:rFonts w:ascii="Calibri Light" w:hAnsi="Calibri Light" w:cs="Calibri Light"/>
        </w:rPr>
      </w:pPr>
    </w:p>
    <w:p w14:paraId="33D06A43" w14:textId="5146F039"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This distinction between </w:t>
      </w:r>
      <w:r w:rsidRPr="000556B5">
        <w:rPr>
          <w:rFonts w:ascii="Calibri Light" w:hAnsi="Calibri Light" w:cs="Calibri Light"/>
          <w:b/>
          <w:bCs/>
        </w:rPr>
        <w:t>political competition and institutional cooperation</w:t>
      </w:r>
      <w:r w:rsidRPr="000556B5">
        <w:rPr>
          <w:rFonts w:ascii="Calibri Light" w:hAnsi="Calibri Light" w:cs="Calibri Light"/>
        </w:rPr>
        <w:t xml:space="preserve"> would be fundamental to the BILC model.</w:t>
      </w:r>
    </w:p>
    <w:p w14:paraId="5D896C8C"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051B5A96">
          <v:rect id="_x0000_i1283" style="width:0;height:1.5pt" o:hralign="center" o:hrstd="t" o:hr="t" fillcolor="#a0a0a0" stroked="f"/>
        </w:pict>
      </w:r>
    </w:p>
    <w:p w14:paraId="7C161963"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4. INSTITUTIONAL IDENTITY &amp; NATURE</w:t>
      </w:r>
    </w:p>
    <w:p w14:paraId="76D8E5B2"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w:t>
      </w:r>
      <w:r w:rsidRPr="000556B5">
        <w:rPr>
          <w:rFonts w:ascii="Calibri Light" w:hAnsi="Calibri Light" w:cs="Calibri Light"/>
          <w:b/>
          <w:bCs/>
        </w:rPr>
        <w:t>Bangladesh Islamic Leadership Caucus</w:t>
      </w:r>
      <w:r w:rsidRPr="000556B5">
        <w:rPr>
          <w:rFonts w:ascii="Calibri Light" w:hAnsi="Calibri Light" w:cs="Calibri Light"/>
        </w:rPr>
        <w:t xml:space="preserve"> shall be a voluntary national platform for consultation, cooperation and coordination among eligible Islamic organizations and institutions.</w:t>
      </w:r>
    </w:p>
    <w:p w14:paraId="7D3BF448" w14:textId="77777777" w:rsidR="00670343" w:rsidRPr="000556B5" w:rsidRDefault="00670343" w:rsidP="00F55E9A">
      <w:pPr>
        <w:contextualSpacing/>
        <w:jc w:val="both"/>
        <w:rPr>
          <w:rFonts w:ascii="Calibri Light" w:hAnsi="Calibri Light" w:cs="Calibri Light"/>
        </w:rPr>
      </w:pPr>
    </w:p>
    <w:p w14:paraId="79F0CBE1"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word </w:t>
      </w:r>
      <w:r w:rsidRPr="000556B5">
        <w:rPr>
          <w:rFonts w:ascii="Calibri Light" w:hAnsi="Calibri Light" w:cs="Calibri Light"/>
          <w:b/>
          <w:bCs/>
        </w:rPr>
        <w:t>“Caucus”</w:t>
      </w:r>
      <w:r w:rsidRPr="000556B5">
        <w:rPr>
          <w:rFonts w:ascii="Calibri Light" w:hAnsi="Calibri Light" w:cs="Calibri Light"/>
        </w:rPr>
        <w:t xml:space="preserve"> reflects its consultative character. It represents a gathering of representatives around shared interests rather than the creation of a single political organization.</w:t>
      </w:r>
    </w:p>
    <w:p w14:paraId="1ACF952E" w14:textId="77777777" w:rsidR="00670343" w:rsidRPr="000556B5" w:rsidRDefault="00670343" w:rsidP="00F55E9A">
      <w:pPr>
        <w:contextualSpacing/>
        <w:jc w:val="both"/>
        <w:rPr>
          <w:rFonts w:ascii="Calibri Light" w:hAnsi="Calibri Light" w:cs="Calibri Light"/>
        </w:rPr>
      </w:pPr>
    </w:p>
    <w:p w14:paraId="25CA7E6F"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BILC should therefore be understood as an </w:t>
      </w:r>
      <w:r w:rsidRPr="000556B5">
        <w:rPr>
          <w:rFonts w:ascii="Calibri Light" w:hAnsi="Calibri Light" w:cs="Calibri Light"/>
          <w:b/>
          <w:bCs/>
        </w:rPr>
        <w:t>umbrella consultation platform</w:t>
      </w:r>
      <w:r w:rsidRPr="000556B5">
        <w:rPr>
          <w:rFonts w:ascii="Calibri Light" w:hAnsi="Calibri Light" w:cs="Calibri Light"/>
        </w:rPr>
        <w:t>, rather than an umbrella organization controlling its members.</w:t>
      </w:r>
    </w:p>
    <w:p w14:paraId="5282E876" w14:textId="77777777" w:rsidR="00670343" w:rsidRPr="000556B5" w:rsidRDefault="00670343" w:rsidP="00F55E9A">
      <w:pPr>
        <w:contextualSpacing/>
        <w:jc w:val="both"/>
        <w:rPr>
          <w:rFonts w:ascii="Calibri Light" w:hAnsi="Calibri Light" w:cs="Calibri Light"/>
        </w:rPr>
      </w:pPr>
    </w:p>
    <w:p w14:paraId="6461405D"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Institutional Identity</w:t>
      </w:r>
    </w:p>
    <w:p w14:paraId="01EF1A0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Caucus would be:</w:t>
      </w:r>
    </w:p>
    <w:p w14:paraId="4CC69479" w14:textId="71C97AB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Voluntary</w:t>
      </w:r>
      <w:r w:rsidRPr="000556B5">
        <w:rPr>
          <w:rFonts w:ascii="Calibri Light" w:hAnsi="Calibri Light" w:cs="Calibri Light"/>
        </w:rPr>
        <w:t xml:space="preserve"> </w:t>
      </w:r>
      <w:r w:rsidR="00F55E9A" w:rsidRPr="000556B5">
        <w:rPr>
          <w:rFonts w:ascii="Calibri Light" w:hAnsi="Calibri Light" w:cs="Calibri Light"/>
        </w:rPr>
        <w:t>-</w:t>
      </w:r>
      <w:r w:rsidRPr="000556B5">
        <w:rPr>
          <w:rFonts w:ascii="Calibri Light" w:hAnsi="Calibri Light" w:cs="Calibri Light"/>
        </w:rPr>
        <w:t xml:space="preserve"> participation is based on mutual agreement.</w:t>
      </w:r>
    </w:p>
    <w:p w14:paraId="793AD18E" w14:textId="12AE6D84"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Consultative</w:t>
      </w:r>
      <w:r w:rsidRPr="000556B5">
        <w:rPr>
          <w:rFonts w:ascii="Calibri Light" w:hAnsi="Calibri Light" w:cs="Calibri Light"/>
        </w:rPr>
        <w:t xml:space="preserve"> </w:t>
      </w:r>
      <w:r w:rsidR="00F55E9A" w:rsidRPr="000556B5">
        <w:rPr>
          <w:rFonts w:ascii="Calibri Light" w:hAnsi="Calibri Light" w:cs="Calibri Light"/>
        </w:rPr>
        <w:t>-</w:t>
      </w:r>
      <w:r w:rsidRPr="000556B5">
        <w:rPr>
          <w:rFonts w:ascii="Calibri Light" w:hAnsi="Calibri Light" w:cs="Calibri Light"/>
        </w:rPr>
        <w:t xml:space="preserve"> dialogue and deliberation are central to its activities.</w:t>
      </w:r>
    </w:p>
    <w:p w14:paraId="60861F22" w14:textId="0FF9CAB5"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Cooperative</w:t>
      </w:r>
      <w:r w:rsidRPr="000556B5">
        <w:rPr>
          <w:rFonts w:ascii="Calibri Light" w:hAnsi="Calibri Light" w:cs="Calibri Light"/>
        </w:rPr>
        <w:t xml:space="preserve"> </w:t>
      </w:r>
      <w:r w:rsidR="00F55E9A" w:rsidRPr="000556B5">
        <w:rPr>
          <w:rFonts w:ascii="Calibri Light" w:hAnsi="Calibri Light" w:cs="Calibri Light"/>
        </w:rPr>
        <w:t>-</w:t>
      </w:r>
      <w:r w:rsidRPr="000556B5">
        <w:rPr>
          <w:rFonts w:ascii="Calibri Light" w:hAnsi="Calibri Light" w:cs="Calibri Light"/>
        </w:rPr>
        <w:t xml:space="preserve"> members can undertake mutually agreed initiatives.</w:t>
      </w:r>
    </w:p>
    <w:p w14:paraId="14654095" w14:textId="10E3DEC9"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Independent</w:t>
      </w:r>
      <w:r w:rsidRPr="000556B5">
        <w:rPr>
          <w:rFonts w:ascii="Calibri Light" w:hAnsi="Calibri Light" w:cs="Calibri Light"/>
        </w:rPr>
        <w:t xml:space="preserve"> </w:t>
      </w:r>
      <w:r w:rsidR="00F55E9A" w:rsidRPr="000556B5">
        <w:rPr>
          <w:rFonts w:ascii="Calibri Light" w:hAnsi="Calibri Light" w:cs="Calibri Light"/>
        </w:rPr>
        <w:t>-</w:t>
      </w:r>
      <w:r w:rsidRPr="000556B5">
        <w:rPr>
          <w:rFonts w:ascii="Calibri Light" w:hAnsi="Calibri Light" w:cs="Calibri Light"/>
        </w:rPr>
        <w:t xml:space="preserve"> every member retains its organizational identity.</w:t>
      </w:r>
    </w:p>
    <w:p w14:paraId="0B6B56D2" w14:textId="04166E91"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Non-subordinating</w:t>
      </w:r>
      <w:r w:rsidRPr="000556B5">
        <w:rPr>
          <w:rFonts w:ascii="Calibri Light" w:hAnsi="Calibri Light" w:cs="Calibri Light"/>
        </w:rPr>
        <w:t xml:space="preserve"> </w:t>
      </w:r>
      <w:r w:rsidR="00F55E9A" w:rsidRPr="000556B5">
        <w:rPr>
          <w:rFonts w:ascii="Calibri Light" w:hAnsi="Calibri Light" w:cs="Calibri Light"/>
        </w:rPr>
        <w:t>-</w:t>
      </w:r>
      <w:r w:rsidRPr="000556B5">
        <w:rPr>
          <w:rFonts w:ascii="Calibri Light" w:hAnsi="Calibri Light" w:cs="Calibri Light"/>
        </w:rPr>
        <w:t xml:space="preserve"> no member is institutionally superior to another merely because of membership.</w:t>
      </w:r>
    </w:p>
    <w:p w14:paraId="2FEE5CBB" w14:textId="10ED5C64"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Service-oriented</w:t>
      </w:r>
      <w:r w:rsidRPr="000556B5">
        <w:rPr>
          <w:rFonts w:ascii="Calibri Light" w:hAnsi="Calibri Light" w:cs="Calibri Light"/>
        </w:rPr>
        <w:t xml:space="preserve"> </w:t>
      </w:r>
      <w:r w:rsidR="00F55E9A" w:rsidRPr="000556B5">
        <w:rPr>
          <w:rFonts w:ascii="Calibri Light" w:hAnsi="Calibri Light" w:cs="Calibri Light"/>
        </w:rPr>
        <w:t>-</w:t>
      </w:r>
      <w:r w:rsidRPr="000556B5">
        <w:rPr>
          <w:rFonts w:ascii="Calibri Light" w:hAnsi="Calibri Light" w:cs="Calibri Light"/>
        </w:rPr>
        <w:t xml:space="preserve"> public welfare remains a central objective.</w:t>
      </w:r>
    </w:p>
    <w:p w14:paraId="66682C60" w14:textId="3A7ACB26"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Peaceful and lawful</w:t>
      </w:r>
      <w:r w:rsidRPr="000556B5">
        <w:rPr>
          <w:rFonts w:ascii="Calibri Light" w:hAnsi="Calibri Light" w:cs="Calibri Light"/>
        </w:rPr>
        <w:t xml:space="preserve"> </w:t>
      </w:r>
      <w:r w:rsidR="00F55E9A" w:rsidRPr="000556B5">
        <w:rPr>
          <w:rFonts w:ascii="Calibri Light" w:hAnsi="Calibri Light" w:cs="Calibri Light"/>
        </w:rPr>
        <w:t>-</w:t>
      </w:r>
      <w:r w:rsidRPr="000556B5">
        <w:rPr>
          <w:rFonts w:ascii="Calibri Light" w:hAnsi="Calibri Light" w:cs="Calibri Light"/>
        </w:rPr>
        <w:t xml:space="preserve"> activities should remain consistent with applicable laws and peaceful civic engagement.</w:t>
      </w:r>
    </w:p>
    <w:p w14:paraId="053D0D62" w14:textId="77777777" w:rsidR="00670343" w:rsidRPr="000556B5" w:rsidRDefault="00670343" w:rsidP="00F55E9A">
      <w:pPr>
        <w:contextualSpacing/>
        <w:jc w:val="both"/>
        <w:rPr>
          <w:rFonts w:ascii="Calibri Light" w:hAnsi="Calibri Light" w:cs="Calibri Light"/>
        </w:rPr>
      </w:pPr>
    </w:p>
    <w:p w14:paraId="457B52C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BILC should maintain a clear distinction between </w:t>
      </w:r>
      <w:r w:rsidRPr="000556B5">
        <w:rPr>
          <w:rFonts w:ascii="Calibri Light" w:hAnsi="Calibri Light" w:cs="Calibri Light"/>
          <w:b/>
          <w:bCs/>
        </w:rPr>
        <w:t>collective Caucus activities</w:t>
      </w:r>
      <w:r w:rsidRPr="000556B5">
        <w:rPr>
          <w:rFonts w:ascii="Calibri Light" w:hAnsi="Calibri Light" w:cs="Calibri Light"/>
        </w:rPr>
        <w:t xml:space="preserve"> and the independent activities of individual members.</w:t>
      </w:r>
    </w:p>
    <w:p w14:paraId="2723E926"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056EED16">
          <v:rect id="_x0000_i1284" style="width:0;height:1.5pt" o:hralign="center" o:hrstd="t" o:hr="t" fillcolor="#a0a0a0" stroked="f"/>
        </w:pict>
      </w:r>
    </w:p>
    <w:p w14:paraId="27B42183" w14:textId="77777777" w:rsidR="004A60AB" w:rsidRPr="000556B5" w:rsidRDefault="004A60AB" w:rsidP="00F55E9A">
      <w:pPr>
        <w:pStyle w:val="Heading3"/>
        <w:contextualSpacing/>
        <w:jc w:val="both"/>
        <w:rPr>
          <w:rFonts w:ascii="Calibri Light" w:hAnsi="Calibri Light" w:cs="Calibri Light"/>
          <w:b/>
          <w:bCs/>
        </w:rPr>
      </w:pPr>
      <w:r w:rsidRPr="000556B5">
        <w:rPr>
          <w:rFonts w:ascii="Calibri Light" w:hAnsi="Calibri Light" w:cs="Calibri Light"/>
          <w:b/>
          <w:bCs/>
        </w:rPr>
        <w:t>5. VISION, MISSION &amp; CORE VALUES</w:t>
      </w:r>
    </w:p>
    <w:p w14:paraId="6477FA62" w14:textId="77777777" w:rsidR="00670343" w:rsidRPr="000556B5" w:rsidRDefault="00670343" w:rsidP="00F55E9A">
      <w:pPr>
        <w:contextualSpacing/>
        <w:jc w:val="both"/>
        <w:rPr>
          <w:rFonts w:ascii="Calibri Light" w:hAnsi="Calibri Light" w:cs="Calibri Light"/>
          <w:b/>
          <w:bCs/>
        </w:rPr>
      </w:pPr>
    </w:p>
    <w:p w14:paraId="447655BD" w14:textId="0F344CEE"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Vision</w:t>
      </w:r>
    </w:p>
    <w:p w14:paraId="4C485D68" w14:textId="77777777" w:rsidR="00670343" w:rsidRPr="000556B5" w:rsidRDefault="00670343" w:rsidP="00F55E9A">
      <w:pPr>
        <w:contextualSpacing/>
        <w:jc w:val="both"/>
        <w:rPr>
          <w:rFonts w:ascii="Calibri Light" w:hAnsi="Calibri Light" w:cs="Calibri Light"/>
          <w:b/>
          <w:bCs/>
        </w:rPr>
      </w:pPr>
    </w:p>
    <w:p w14:paraId="0AC40184" w14:textId="563BB981"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lastRenderedPageBreak/>
        <w:t>To foster a just, peaceful, ethical, prosperous and socially responsible Bangladesh through responsible Islamic leadership, mutual consultation, constructive cooperation and public service.</w:t>
      </w:r>
    </w:p>
    <w:p w14:paraId="56F98261" w14:textId="77777777" w:rsidR="00670343" w:rsidRPr="000556B5" w:rsidRDefault="00670343" w:rsidP="00F55E9A">
      <w:pPr>
        <w:contextualSpacing/>
        <w:jc w:val="both"/>
        <w:rPr>
          <w:rFonts w:ascii="Calibri Light" w:hAnsi="Calibri Light" w:cs="Calibri Light"/>
        </w:rPr>
      </w:pPr>
    </w:p>
    <w:p w14:paraId="1C7ACDDE"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This vision recognizes that leadership should extend beyond political participation. It should include intellectual development, ethical conduct, social responsibility, public administration, education and community service.</w:t>
      </w:r>
    </w:p>
    <w:p w14:paraId="2E3877DE"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pict w14:anchorId="0B8A0823">
          <v:rect id="_x0000_i1285" style="width:0;height:1.5pt" o:hralign="center" o:hrstd="t" o:hr="t" fillcolor="#a0a0a0" stroked="f"/>
        </w:pict>
      </w:r>
    </w:p>
    <w:p w14:paraId="475B5EA8" w14:textId="69CD7D15"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Mission</w:t>
      </w:r>
    </w:p>
    <w:p w14:paraId="499BF7D9" w14:textId="77777777" w:rsidR="00670343" w:rsidRPr="000556B5" w:rsidRDefault="00670343" w:rsidP="00F55E9A">
      <w:pPr>
        <w:contextualSpacing/>
        <w:jc w:val="both"/>
        <w:rPr>
          <w:rFonts w:ascii="Calibri Light" w:hAnsi="Calibri Light" w:cs="Calibri Light"/>
          <w:b/>
          <w:bCs/>
        </w:rPr>
      </w:pPr>
    </w:p>
    <w:p w14:paraId="174B3929"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To create a permanent institutional platform for consultation, cooperation, research, leadership development and coordinated service among Islamic political parties, organizations and institutions in Bangladesh.</w:t>
      </w:r>
    </w:p>
    <w:p w14:paraId="3BDCA37A"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4966E175">
          <v:rect id="_x0000_i1286" style="width:0;height:1.5pt" o:hralign="center" o:hrstd="t" o:hr="t" fillcolor="#a0a0a0" stroked="f"/>
        </w:pict>
      </w:r>
    </w:p>
    <w:p w14:paraId="1A784109"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Core Values</w:t>
      </w:r>
    </w:p>
    <w:p w14:paraId="1263B536"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Justice</w:t>
      </w:r>
    </w:p>
    <w:p w14:paraId="162BA246" w14:textId="77777777" w:rsidR="004A60AB" w:rsidRPr="000556B5" w:rsidRDefault="004A60AB" w:rsidP="00F55E9A">
      <w:pPr>
        <w:ind w:left="720"/>
        <w:contextualSpacing/>
        <w:jc w:val="both"/>
        <w:rPr>
          <w:rFonts w:ascii="Calibri Light" w:hAnsi="Calibri Light" w:cs="Calibri Light"/>
        </w:rPr>
      </w:pPr>
      <w:r w:rsidRPr="000556B5">
        <w:rPr>
          <w:rFonts w:ascii="Calibri Light" w:hAnsi="Calibri Light" w:cs="Calibri Light"/>
        </w:rPr>
        <w:t>The BILC should encourage leadership committed to fairness, responsibility and social justice.</w:t>
      </w:r>
    </w:p>
    <w:p w14:paraId="22FD201D"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Integrity</w:t>
      </w:r>
    </w:p>
    <w:p w14:paraId="63C5B35A" w14:textId="77777777" w:rsidR="004A60AB" w:rsidRPr="000556B5" w:rsidRDefault="004A60AB" w:rsidP="00F55E9A">
      <w:pPr>
        <w:ind w:left="720"/>
        <w:contextualSpacing/>
        <w:jc w:val="both"/>
        <w:rPr>
          <w:rFonts w:ascii="Calibri Light" w:hAnsi="Calibri Light" w:cs="Calibri Light"/>
        </w:rPr>
      </w:pPr>
      <w:r w:rsidRPr="000556B5">
        <w:rPr>
          <w:rFonts w:ascii="Calibri Light" w:hAnsi="Calibri Light" w:cs="Calibri Light"/>
        </w:rPr>
        <w:t>Leaders and institutions should demonstrate honesty, trustworthiness and ethical conduct.</w:t>
      </w:r>
    </w:p>
    <w:p w14:paraId="327E7417"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Consultation</w:t>
      </w:r>
    </w:p>
    <w:p w14:paraId="38385B84" w14:textId="77777777" w:rsidR="004A60AB" w:rsidRPr="000556B5" w:rsidRDefault="004A60AB" w:rsidP="00F55E9A">
      <w:pPr>
        <w:ind w:left="720"/>
        <w:contextualSpacing/>
        <w:jc w:val="both"/>
        <w:rPr>
          <w:rFonts w:ascii="Calibri Light" w:hAnsi="Calibri Light" w:cs="Calibri Light"/>
        </w:rPr>
      </w:pPr>
      <w:r w:rsidRPr="000556B5">
        <w:rPr>
          <w:rFonts w:ascii="Calibri Light" w:hAnsi="Calibri Light" w:cs="Calibri Light"/>
        </w:rPr>
        <w:t>The organization should promote dialogue and collective deliberation rather than unilateral decision-making.</w:t>
      </w:r>
    </w:p>
    <w:p w14:paraId="651BA387"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Knowledge</w:t>
      </w:r>
    </w:p>
    <w:p w14:paraId="705D644E" w14:textId="77777777" w:rsidR="004A60AB" w:rsidRPr="000556B5" w:rsidRDefault="004A60AB" w:rsidP="00F55E9A">
      <w:pPr>
        <w:ind w:left="720"/>
        <w:contextualSpacing/>
        <w:jc w:val="both"/>
        <w:rPr>
          <w:rFonts w:ascii="Calibri Light" w:hAnsi="Calibri Light" w:cs="Calibri Light"/>
        </w:rPr>
      </w:pPr>
      <w:r w:rsidRPr="000556B5">
        <w:rPr>
          <w:rFonts w:ascii="Calibri Light" w:hAnsi="Calibri Light" w:cs="Calibri Light"/>
        </w:rPr>
        <w:t xml:space="preserve">Leadership should be supported by </w:t>
      </w:r>
      <w:proofErr w:type="gramStart"/>
      <w:r w:rsidRPr="000556B5">
        <w:rPr>
          <w:rFonts w:ascii="Calibri Light" w:hAnsi="Calibri Light" w:cs="Calibri Light"/>
        </w:rPr>
        <w:t>scholarship</w:t>
      </w:r>
      <w:proofErr w:type="gramEnd"/>
      <w:r w:rsidRPr="000556B5">
        <w:rPr>
          <w:rFonts w:ascii="Calibri Light" w:hAnsi="Calibri Light" w:cs="Calibri Light"/>
        </w:rPr>
        <w:t>, research, professional expertise and evidence.</w:t>
      </w:r>
    </w:p>
    <w:p w14:paraId="49DE049D"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Service</w:t>
      </w:r>
    </w:p>
    <w:p w14:paraId="6563D3AC" w14:textId="77777777" w:rsidR="004A60AB" w:rsidRPr="000556B5" w:rsidRDefault="004A60AB" w:rsidP="00F55E9A">
      <w:pPr>
        <w:ind w:left="720"/>
        <w:contextualSpacing/>
        <w:jc w:val="both"/>
        <w:rPr>
          <w:rFonts w:ascii="Calibri Light" w:hAnsi="Calibri Light" w:cs="Calibri Light"/>
        </w:rPr>
      </w:pPr>
      <w:r w:rsidRPr="000556B5">
        <w:rPr>
          <w:rFonts w:ascii="Calibri Light" w:hAnsi="Calibri Light" w:cs="Calibri Light"/>
        </w:rPr>
        <w:t>The ultimate purpose of institutional cooperation should be meaningful service to society.</w:t>
      </w:r>
    </w:p>
    <w:p w14:paraId="41BC691E"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Respect</w:t>
      </w:r>
    </w:p>
    <w:p w14:paraId="7419727F" w14:textId="77777777" w:rsidR="004A60AB" w:rsidRPr="000556B5" w:rsidRDefault="004A60AB" w:rsidP="00F55E9A">
      <w:pPr>
        <w:ind w:firstLine="720"/>
        <w:contextualSpacing/>
        <w:jc w:val="both"/>
        <w:rPr>
          <w:rFonts w:ascii="Calibri Light" w:hAnsi="Calibri Light" w:cs="Calibri Light"/>
        </w:rPr>
      </w:pPr>
      <w:r w:rsidRPr="000556B5">
        <w:rPr>
          <w:rFonts w:ascii="Calibri Light" w:hAnsi="Calibri Light" w:cs="Calibri Light"/>
        </w:rPr>
        <w:t>Differences among organizations should be acknowledged and treated with dignity.</w:t>
      </w:r>
    </w:p>
    <w:p w14:paraId="0F4A60BC"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Accountability</w:t>
      </w:r>
    </w:p>
    <w:p w14:paraId="336DC3AC" w14:textId="77777777" w:rsidR="004A60AB" w:rsidRPr="000556B5" w:rsidRDefault="004A60AB" w:rsidP="00F55E9A">
      <w:pPr>
        <w:ind w:left="720"/>
        <w:contextualSpacing/>
        <w:jc w:val="both"/>
        <w:rPr>
          <w:rFonts w:ascii="Calibri Light" w:hAnsi="Calibri Light" w:cs="Calibri Light"/>
        </w:rPr>
      </w:pPr>
      <w:r w:rsidRPr="000556B5">
        <w:rPr>
          <w:rFonts w:ascii="Calibri Light" w:hAnsi="Calibri Light" w:cs="Calibri Light"/>
        </w:rPr>
        <w:t>Institutional leadership should remain answerable to appropriate governing bodies and membership.</w:t>
      </w:r>
    </w:p>
    <w:p w14:paraId="14F859E1"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Peace</w:t>
      </w:r>
    </w:p>
    <w:p w14:paraId="169CCFA7" w14:textId="77777777" w:rsidR="004A60AB" w:rsidRPr="000556B5" w:rsidRDefault="004A60AB" w:rsidP="00F55E9A">
      <w:pPr>
        <w:ind w:left="720"/>
        <w:contextualSpacing/>
        <w:jc w:val="both"/>
        <w:rPr>
          <w:rFonts w:ascii="Calibri Light" w:hAnsi="Calibri Light" w:cs="Calibri Light"/>
        </w:rPr>
      </w:pPr>
      <w:r w:rsidRPr="000556B5">
        <w:rPr>
          <w:rFonts w:ascii="Calibri Light" w:hAnsi="Calibri Light" w:cs="Calibri Light"/>
        </w:rPr>
        <w:t>The BILC should encourage peaceful and lawful approaches to political and social engagement.</w:t>
      </w:r>
    </w:p>
    <w:p w14:paraId="18D6F504"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0AE42EEE">
          <v:rect id="_x0000_i1287" style="width:0;height:1.5pt" o:hralign="center" o:hrstd="t" o:hr="t" fillcolor="#a0a0a0" stroked="f"/>
        </w:pict>
      </w:r>
    </w:p>
    <w:p w14:paraId="0982488A" w14:textId="77777777" w:rsidR="004A60AB" w:rsidRPr="000556B5" w:rsidRDefault="004A60AB" w:rsidP="00F55E9A">
      <w:pPr>
        <w:pStyle w:val="Heading3"/>
        <w:contextualSpacing/>
        <w:jc w:val="both"/>
        <w:rPr>
          <w:rFonts w:ascii="Calibri Light" w:hAnsi="Calibri Light" w:cs="Calibri Light"/>
          <w:b/>
          <w:bCs/>
        </w:rPr>
      </w:pPr>
      <w:r w:rsidRPr="000556B5">
        <w:rPr>
          <w:rFonts w:ascii="Calibri Light" w:hAnsi="Calibri Light" w:cs="Calibri Light"/>
          <w:b/>
          <w:bCs/>
        </w:rPr>
        <w:lastRenderedPageBreak/>
        <w:t>6. PURPOSE &amp; STRATEGIC GOALS</w:t>
      </w:r>
    </w:p>
    <w:p w14:paraId="66257E71"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6.1 Overall Purpose</w:t>
      </w:r>
    </w:p>
    <w:p w14:paraId="4770AA9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central purpose of the BILC is to transform informal relationships among Islamic stakeholders into a </w:t>
      </w:r>
      <w:r w:rsidRPr="000556B5">
        <w:rPr>
          <w:rFonts w:ascii="Calibri Light" w:hAnsi="Calibri Light" w:cs="Calibri Light"/>
          <w:b/>
          <w:bCs/>
        </w:rPr>
        <w:t>structured system of institutional consultation and cooperation</w:t>
      </w:r>
      <w:r w:rsidRPr="000556B5">
        <w:rPr>
          <w:rFonts w:ascii="Calibri Light" w:hAnsi="Calibri Light" w:cs="Calibri Light"/>
        </w:rPr>
        <w:t>.</w:t>
      </w:r>
    </w:p>
    <w:p w14:paraId="6B0B995B" w14:textId="77777777" w:rsidR="00670343" w:rsidRPr="000556B5" w:rsidRDefault="00670343" w:rsidP="00F55E9A">
      <w:pPr>
        <w:contextualSpacing/>
        <w:jc w:val="both"/>
        <w:rPr>
          <w:rFonts w:ascii="Calibri Light" w:hAnsi="Calibri Light" w:cs="Calibri Light"/>
        </w:rPr>
      </w:pPr>
    </w:p>
    <w:p w14:paraId="484E22A6"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Caucus can provide a common platform where organizations can discuss shared challenges without requiring them to abandon their individual positions.</w:t>
      </w:r>
    </w:p>
    <w:p w14:paraId="2651CA33" w14:textId="77777777" w:rsidR="00670343" w:rsidRPr="000556B5" w:rsidRDefault="00670343" w:rsidP="00F55E9A">
      <w:pPr>
        <w:contextualSpacing/>
        <w:jc w:val="both"/>
        <w:rPr>
          <w:rFonts w:ascii="Calibri Light" w:hAnsi="Calibri Light" w:cs="Calibri Light"/>
        </w:rPr>
      </w:pPr>
    </w:p>
    <w:p w14:paraId="78941D6F"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It can also help develop practical partnerships where collective action would be more effective than isolated efforts.</w:t>
      </w:r>
    </w:p>
    <w:p w14:paraId="653A1113"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pict w14:anchorId="6EE929BD">
          <v:rect id="_x0000_i1288" style="width:0;height:1.5pt" o:hralign="center" o:hrstd="t" o:hr="t" fillcolor="#a0a0a0" stroked="f"/>
        </w:pict>
      </w:r>
    </w:p>
    <w:p w14:paraId="7FADF983"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6.2 Strategic Goal One: Institutionalized Consultation</w:t>
      </w:r>
    </w:p>
    <w:p w14:paraId="504A2135"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BILC should establish regular forums where representatives can meet outside periods of political crisis.</w:t>
      </w:r>
    </w:p>
    <w:p w14:paraId="2A9767F4" w14:textId="77777777" w:rsidR="00670343" w:rsidRPr="000556B5" w:rsidRDefault="00670343" w:rsidP="00F55E9A">
      <w:pPr>
        <w:contextualSpacing/>
        <w:jc w:val="both"/>
        <w:rPr>
          <w:rFonts w:ascii="Calibri Light" w:hAnsi="Calibri Light" w:cs="Calibri Light"/>
        </w:rPr>
      </w:pPr>
    </w:p>
    <w:p w14:paraId="46E8C997"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This continuous communication would allow organizations to develop familiarity and trust over time.</w:t>
      </w:r>
    </w:p>
    <w:p w14:paraId="6B8A8FC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pict w14:anchorId="01F32A3B">
          <v:rect id="_x0000_i1289" style="width:0;height:1.5pt" o:hralign="center" o:hrstd="t" o:hr="t" fillcolor="#a0a0a0" stroked="f"/>
        </w:pict>
      </w:r>
    </w:p>
    <w:p w14:paraId="3DBBA588"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6.3 Strategic Goal Two: Development of Ethical Leadership</w:t>
      </w:r>
    </w:p>
    <w:p w14:paraId="62CA2833"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Caucus should encourage a new generation of leaders who possess Islamic ethical grounding as well as contemporary knowledge.</w:t>
      </w:r>
    </w:p>
    <w:p w14:paraId="5D86BD3B" w14:textId="77777777" w:rsidR="00670343" w:rsidRPr="000556B5" w:rsidRDefault="00670343" w:rsidP="00F55E9A">
      <w:pPr>
        <w:contextualSpacing/>
        <w:jc w:val="both"/>
        <w:rPr>
          <w:rFonts w:ascii="Calibri Light" w:hAnsi="Calibri Light" w:cs="Calibri Light"/>
        </w:rPr>
      </w:pPr>
    </w:p>
    <w:p w14:paraId="0075058C"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Leadership development should include public policy, communication, technology, economics, administration, international affairs and community development.</w:t>
      </w:r>
    </w:p>
    <w:p w14:paraId="2462773F"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pict w14:anchorId="68A7C291">
          <v:rect id="_x0000_i1290" style="width:0;height:1.5pt" o:hralign="center" o:hrstd="t" o:hr="t" fillcolor="#a0a0a0" stroked="f"/>
        </w:pict>
      </w:r>
    </w:p>
    <w:p w14:paraId="708565E1"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6.4 Strategic Goal Three: National Development</w:t>
      </w:r>
    </w:p>
    <w:p w14:paraId="48A264B5"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BILC should encourage members to contribute collectively to Bangladesh's development.</w:t>
      </w:r>
    </w:p>
    <w:p w14:paraId="19BC7120" w14:textId="77777777" w:rsidR="00670343" w:rsidRPr="000556B5" w:rsidRDefault="00670343" w:rsidP="00F55E9A">
      <w:pPr>
        <w:contextualSpacing/>
        <w:jc w:val="both"/>
        <w:rPr>
          <w:rFonts w:ascii="Calibri Light" w:hAnsi="Calibri Light" w:cs="Calibri Light"/>
        </w:rPr>
      </w:pPr>
    </w:p>
    <w:p w14:paraId="18FE4EA5"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organization can serve as a platform for discussing practical solutions to problems involving poverty, education, employment, healthcare, environment and technological transformation.</w:t>
      </w:r>
    </w:p>
    <w:p w14:paraId="6F1BD014"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pict w14:anchorId="06E02A2B">
          <v:rect id="_x0000_i1291" style="width:0;height:1.5pt" o:hralign="center" o:hrstd="t" o:hr="t" fillcolor="#a0a0a0" stroked="f"/>
        </w:pict>
      </w:r>
    </w:p>
    <w:p w14:paraId="190A7BB1"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6.5 Strategic Goal Four: Policy and Intellectual Development</w:t>
      </w:r>
    </w:p>
    <w:p w14:paraId="4237E27C"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Caucus should encourage Islamic organizations to become increasingly engaged in evidence-informed public policy and research.</w:t>
      </w:r>
    </w:p>
    <w:p w14:paraId="2D6DEA32" w14:textId="77777777" w:rsidR="00670343" w:rsidRPr="000556B5" w:rsidRDefault="00670343" w:rsidP="00F55E9A">
      <w:pPr>
        <w:contextualSpacing/>
        <w:jc w:val="both"/>
        <w:rPr>
          <w:rFonts w:ascii="Calibri Light" w:hAnsi="Calibri Light" w:cs="Calibri Light"/>
        </w:rPr>
      </w:pPr>
    </w:p>
    <w:p w14:paraId="74F876D3"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This would allow Islamic leadership to participate constructively in national debates on complex contemporary issues.</w:t>
      </w:r>
    </w:p>
    <w:p w14:paraId="7AF37D4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lastRenderedPageBreak/>
        <w:pict w14:anchorId="60BE76E8">
          <v:rect id="_x0000_i1292" style="width:0;height:1.5pt" o:hralign="center" o:hrstd="t" o:hr="t" fillcolor="#a0a0a0" stroked="f"/>
        </w:pict>
      </w:r>
    </w:p>
    <w:p w14:paraId="6A1AEE87"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6.6 Strategic Goal Five: Social and Humanitarian Cooperation</w:t>
      </w:r>
    </w:p>
    <w:p w14:paraId="263D9F1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BILC should facilitate cooperation among charitable and social-service organizations, particularly during national emergencies.</w:t>
      </w:r>
    </w:p>
    <w:p w14:paraId="5B22C5F8" w14:textId="77777777" w:rsidR="00670343" w:rsidRPr="000556B5" w:rsidRDefault="00670343" w:rsidP="00F55E9A">
      <w:pPr>
        <w:contextualSpacing/>
        <w:jc w:val="both"/>
        <w:rPr>
          <w:rFonts w:ascii="Calibri Light" w:hAnsi="Calibri Light" w:cs="Calibri Light"/>
        </w:rPr>
      </w:pPr>
    </w:p>
    <w:p w14:paraId="250DEEDB"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A coordinated network could reduce duplication and help direct resources toward areas of greatest need.</w:t>
      </w:r>
    </w:p>
    <w:p w14:paraId="229120CD"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05E48078">
          <v:rect id="_x0000_i1293" style="width:0;height:1.5pt" o:hralign="center" o:hrstd="t" o:hr="t" fillcolor="#a0a0a0" stroked="f"/>
        </w:pict>
      </w:r>
    </w:p>
    <w:p w14:paraId="34A418C3" w14:textId="77777777" w:rsidR="004A60AB" w:rsidRPr="000556B5" w:rsidRDefault="004A60AB" w:rsidP="00F55E9A">
      <w:pPr>
        <w:pStyle w:val="Heading3"/>
        <w:contextualSpacing/>
        <w:rPr>
          <w:rFonts w:ascii="Calibri Light" w:hAnsi="Calibri Light" w:cs="Calibri Light"/>
          <w:b/>
          <w:bCs/>
        </w:rPr>
      </w:pPr>
      <w:r w:rsidRPr="000556B5">
        <w:rPr>
          <w:rFonts w:ascii="Calibri Light" w:hAnsi="Calibri Light" w:cs="Calibri Light"/>
          <w:b/>
          <w:bCs/>
        </w:rPr>
        <w:t>7. GUIDING PRINCIPLES</w:t>
      </w:r>
    </w:p>
    <w:p w14:paraId="1656C4D6"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7.1 Unity Without Uniformity</w:t>
      </w:r>
    </w:p>
    <w:p w14:paraId="19CA10F9"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BILC recognizes that unity does not require every organization to have identical views.</w:t>
      </w:r>
    </w:p>
    <w:p w14:paraId="776FCDDB" w14:textId="77777777" w:rsidR="00670343" w:rsidRPr="000556B5" w:rsidRDefault="00670343" w:rsidP="00F55E9A">
      <w:pPr>
        <w:contextualSpacing/>
        <w:jc w:val="both"/>
        <w:rPr>
          <w:rFonts w:ascii="Calibri Light" w:hAnsi="Calibri Light" w:cs="Calibri Light"/>
        </w:rPr>
      </w:pPr>
    </w:p>
    <w:p w14:paraId="77F9E204"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Participating organizations may retain different political programs, organizational philosophies and institutional structures.</w:t>
      </w:r>
    </w:p>
    <w:p w14:paraId="0B777248" w14:textId="77777777" w:rsidR="00670343" w:rsidRPr="000556B5" w:rsidRDefault="00670343" w:rsidP="00F55E9A">
      <w:pPr>
        <w:contextualSpacing/>
        <w:jc w:val="both"/>
        <w:rPr>
          <w:rFonts w:ascii="Calibri Light" w:hAnsi="Calibri Light" w:cs="Calibri Light"/>
        </w:rPr>
      </w:pPr>
    </w:p>
    <w:p w14:paraId="4860B12F"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purpose is to discover areas of </w:t>
      </w:r>
      <w:r w:rsidRPr="000556B5">
        <w:rPr>
          <w:rFonts w:ascii="Calibri Light" w:hAnsi="Calibri Light" w:cs="Calibri Light"/>
          <w:b/>
          <w:bCs/>
        </w:rPr>
        <w:t>meaningful common ground</w:t>
      </w:r>
      <w:r w:rsidRPr="000556B5">
        <w:rPr>
          <w:rFonts w:ascii="Calibri Light" w:hAnsi="Calibri Light" w:cs="Calibri Light"/>
        </w:rPr>
        <w:t>.</w:t>
      </w:r>
    </w:p>
    <w:p w14:paraId="407A2A1F"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2A213B6F">
          <v:rect id="_x0000_i1294" style="width:0;height:1.5pt" o:hralign="center" o:hrstd="t" o:hr="t" fillcolor="#a0a0a0" stroked="f"/>
        </w:pict>
      </w:r>
    </w:p>
    <w:p w14:paraId="29AEBD22"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7.2 Cooperation Without Merger</w:t>
      </w:r>
    </w:p>
    <w:p w14:paraId="2F9A7AF9"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Membership does not create a new unified political organization.</w:t>
      </w:r>
    </w:p>
    <w:p w14:paraId="2C95AA61" w14:textId="77777777" w:rsidR="00670343" w:rsidRPr="000556B5" w:rsidRDefault="00670343" w:rsidP="00F55E9A">
      <w:pPr>
        <w:contextualSpacing/>
        <w:jc w:val="both"/>
        <w:rPr>
          <w:rFonts w:ascii="Calibri Light" w:hAnsi="Calibri Light" w:cs="Calibri Light"/>
        </w:rPr>
      </w:pPr>
    </w:p>
    <w:p w14:paraId="546C7015"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A member continues to operate according to </w:t>
      </w:r>
      <w:proofErr w:type="gramStart"/>
      <w:r w:rsidRPr="000556B5">
        <w:rPr>
          <w:rFonts w:ascii="Calibri Light" w:hAnsi="Calibri Light" w:cs="Calibri Light"/>
        </w:rPr>
        <w:t>its</w:t>
      </w:r>
      <w:proofErr w:type="gramEnd"/>
      <w:r w:rsidRPr="000556B5">
        <w:rPr>
          <w:rFonts w:ascii="Calibri Light" w:hAnsi="Calibri Light" w:cs="Calibri Light"/>
        </w:rPr>
        <w:t xml:space="preserve"> own constitution, leadership and policies.</w:t>
      </w:r>
    </w:p>
    <w:p w14:paraId="58E4C567" w14:textId="77777777" w:rsidR="00670343" w:rsidRPr="000556B5" w:rsidRDefault="00670343" w:rsidP="00F55E9A">
      <w:pPr>
        <w:contextualSpacing/>
        <w:jc w:val="both"/>
        <w:rPr>
          <w:rFonts w:ascii="Calibri Light" w:hAnsi="Calibri Light" w:cs="Calibri Light"/>
        </w:rPr>
      </w:pPr>
    </w:p>
    <w:p w14:paraId="5F14B65C"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Caucus provides </w:t>
      </w:r>
      <w:proofErr w:type="gramStart"/>
      <w:r w:rsidRPr="000556B5">
        <w:rPr>
          <w:rFonts w:ascii="Calibri Light" w:hAnsi="Calibri Light" w:cs="Calibri Light"/>
        </w:rPr>
        <w:t>the space</w:t>
      </w:r>
      <w:proofErr w:type="gramEnd"/>
      <w:r w:rsidRPr="000556B5">
        <w:rPr>
          <w:rFonts w:ascii="Calibri Light" w:hAnsi="Calibri Light" w:cs="Calibri Light"/>
        </w:rPr>
        <w:t xml:space="preserve"> for cooperation without requiring institutional merger.</w:t>
      </w:r>
    </w:p>
    <w:p w14:paraId="38A4D45E"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pict w14:anchorId="57F1E1DF">
          <v:rect id="_x0000_i1295" style="width:0;height:1.5pt" o:hralign="center" o:hrstd="t" o:hr="t" fillcolor="#a0a0a0" stroked="f"/>
        </w:pict>
      </w:r>
    </w:p>
    <w:p w14:paraId="2673F809"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7.3 Consultation Before Confrontation</w:t>
      </w:r>
    </w:p>
    <w:p w14:paraId="49FF3B99"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Where disagreements arise, members should first seek communication and consultation.</w:t>
      </w:r>
    </w:p>
    <w:p w14:paraId="5567EEF2" w14:textId="77777777" w:rsidR="00670343" w:rsidRPr="000556B5" w:rsidRDefault="00670343" w:rsidP="00F55E9A">
      <w:pPr>
        <w:contextualSpacing/>
        <w:jc w:val="both"/>
        <w:rPr>
          <w:rFonts w:ascii="Calibri Light" w:hAnsi="Calibri Light" w:cs="Calibri Light"/>
        </w:rPr>
      </w:pPr>
    </w:p>
    <w:p w14:paraId="5F9E3D9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objective should be to understand differences before allowing them to become institutional conflicts.</w:t>
      </w:r>
    </w:p>
    <w:p w14:paraId="54AE927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pict w14:anchorId="75730BF7">
          <v:rect id="_x0000_i1296" style="width:0;height:1.5pt" o:hralign="center" o:hrstd="t" o:hr="t" fillcolor="#a0a0a0" stroked="f"/>
        </w:pict>
      </w:r>
    </w:p>
    <w:p w14:paraId="4836B92D"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7.4 Respect for Independence</w:t>
      </w:r>
    </w:p>
    <w:p w14:paraId="766ABF2C"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No member should claim authority over another member merely by virtue of participation in the BILC.</w:t>
      </w:r>
    </w:p>
    <w:p w14:paraId="2453E59F" w14:textId="77777777" w:rsidR="00670343" w:rsidRPr="000556B5" w:rsidRDefault="00670343" w:rsidP="00F55E9A">
      <w:pPr>
        <w:contextualSpacing/>
        <w:jc w:val="both"/>
        <w:rPr>
          <w:rFonts w:ascii="Calibri Light" w:hAnsi="Calibri Light" w:cs="Calibri Light"/>
        </w:rPr>
      </w:pPr>
    </w:p>
    <w:p w14:paraId="7834F44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relationship should be based on partnership.</w:t>
      </w:r>
    </w:p>
    <w:p w14:paraId="228CBE16"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pict w14:anchorId="599EE868">
          <v:rect id="_x0000_i1297" style="width:0;height:1.5pt" o:hralign="center" o:hrstd="t" o:hr="t" fillcolor="#a0a0a0" stroked="f"/>
        </w:pict>
      </w:r>
    </w:p>
    <w:p w14:paraId="0C650792"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7.5 Peaceful and Lawful Engagement</w:t>
      </w:r>
    </w:p>
    <w:p w14:paraId="1AE01AA6"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lastRenderedPageBreak/>
        <w:t>The BILC should promote peaceful civic participation and conduct all activities consistently with the applicable legal framework of Bangladesh.</w:t>
      </w:r>
    </w:p>
    <w:p w14:paraId="226B0509"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pict w14:anchorId="4046CA5A">
          <v:rect id="_x0000_i1298" style="width:0;height:1.5pt" o:hralign="center" o:hrstd="t" o:hr="t" fillcolor="#a0a0a0" stroked="f"/>
        </w:pict>
      </w:r>
    </w:p>
    <w:p w14:paraId="7EACDC9E"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7.6 Common Interest</w:t>
      </w:r>
    </w:p>
    <w:p w14:paraId="48989C00"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Caucus should concentrate its collective energy on areas where cooperation can generate meaningful public benefit.</w:t>
      </w:r>
    </w:p>
    <w:p w14:paraId="21A5768E"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76CDC019">
          <v:rect id="_x0000_i1299" style="width:0;height:1.5pt" o:hralign="center" o:hrstd="t" o:hr="t" fillcolor="#a0a0a0" stroked="f"/>
        </w:pict>
      </w:r>
    </w:p>
    <w:p w14:paraId="63C1F528" w14:textId="77777777" w:rsidR="004A60AB" w:rsidRPr="000556B5" w:rsidRDefault="004A60AB" w:rsidP="00F55E9A">
      <w:pPr>
        <w:pStyle w:val="Heading3"/>
        <w:contextualSpacing/>
        <w:rPr>
          <w:rFonts w:ascii="Calibri Light" w:hAnsi="Calibri Light" w:cs="Calibri Light"/>
          <w:b/>
          <w:bCs/>
        </w:rPr>
      </w:pPr>
      <w:r w:rsidRPr="000556B5">
        <w:rPr>
          <w:rFonts w:ascii="Calibri Light" w:hAnsi="Calibri Light" w:cs="Calibri Light"/>
          <w:b/>
          <w:bCs/>
        </w:rPr>
        <w:t>8. MEMBERSHIP &amp; ELIGIBILITY</w:t>
      </w:r>
    </w:p>
    <w:p w14:paraId="22E6FBF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Membership should be based upon voluntary acceptance of the BILC's founding principles.</w:t>
      </w:r>
    </w:p>
    <w:p w14:paraId="0F4684B3" w14:textId="77777777" w:rsidR="00670343" w:rsidRPr="000556B5" w:rsidRDefault="00670343" w:rsidP="00F55E9A">
      <w:pPr>
        <w:contextualSpacing/>
        <w:jc w:val="both"/>
        <w:rPr>
          <w:rFonts w:ascii="Calibri Light" w:hAnsi="Calibri Light" w:cs="Calibri Light"/>
        </w:rPr>
      </w:pPr>
    </w:p>
    <w:p w14:paraId="125DE770"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Eligible organizations may include Islamic political parties, Islamic social organizations, Islamic educational institutions, Islamic research bodies, charitable organizations, professional associations and community institutions that satisfy the membership criteria.</w:t>
      </w:r>
    </w:p>
    <w:p w14:paraId="61DDC544" w14:textId="77777777" w:rsidR="00670343" w:rsidRPr="000556B5" w:rsidRDefault="00670343" w:rsidP="00F55E9A">
      <w:pPr>
        <w:contextualSpacing/>
        <w:jc w:val="both"/>
        <w:rPr>
          <w:rFonts w:ascii="Calibri Light" w:hAnsi="Calibri Light" w:cs="Calibri Light"/>
        </w:rPr>
      </w:pPr>
    </w:p>
    <w:p w14:paraId="378474F3"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Caucus may also establish an </w:t>
      </w:r>
      <w:r w:rsidRPr="000556B5">
        <w:rPr>
          <w:rFonts w:ascii="Calibri Light" w:hAnsi="Calibri Light" w:cs="Calibri Light"/>
          <w:b/>
          <w:bCs/>
        </w:rPr>
        <w:t>Associate or Advisory category</w:t>
      </w:r>
      <w:r w:rsidRPr="000556B5">
        <w:rPr>
          <w:rFonts w:ascii="Calibri Light" w:hAnsi="Calibri Light" w:cs="Calibri Light"/>
        </w:rPr>
        <w:t xml:space="preserve"> for scholars, academics, professionals, researchers and community leaders whose expertise can contribute to its work.</w:t>
      </w:r>
    </w:p>
    <w:p w14:paraId="6A731654" w14:textId="77777777" w:rsidR="00670343" w:rsidRPr="000556B5" w:rsidRDefault="00670343" w:rsidP="00F55E9A">
      <w:pPr>
        <w:contextualSpacing/>
        <w:jc w:val="both"/>
        <w:rPr>
          <w:rFonts w:ascii="Calibri Light" w:hAnsi="Calibri Light" w:cs="Calibri Light"/>
        </w:rPr>
      </w:pPr>
    </w:p>
    <w:p w14:paraId="6F877022"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A prospective member should demonstrate willingness to respect the principles of the Caucus and participate constructively in its activities.</w:t>
      </w:r>
    </w:p>
    <w:p w14:paraId="35100B7E" w14:textId="77777777" w:rsidR="00670343" w:rsidRPr="000556B5" w:rsidRDefault="00670343" w:rsidP="00F55E9A">
      <w:pPr>
        <w:contextualSpacing/>
        <w:jc w:val="both"/>
        <w:rPr>
          <w:rFonts w:ascii="Calibri Light" w:hAnsi="Calibri Light" w:cs="Calibri Light"/>
        </w:rPr>
      </w:pPr>
    </w:p>
    <w:p w14:paraId="39E5AABC"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Membership should not require endorsement of every political or theological position held by another member.</w:t>
      </w:r>
    </w:p>
    <w:p w14:paraId="5F08AE87" w14:textId="77777777" w:rsidR="00670343" w:rsidRPr="000556B5" w:rsidRDefault="00670343" w:rsidP="00F55E9A">
      <w:pPr>
        <w:contextualSpacing/>
        <w:jc w:val="both"/>
        <w:rPr>
          <w:rFonts w:ascii="Calibri Light" w:hAnsi="Calibri Light" w:cs="Calibri Light"/>
        </w:rPr>
      </w:pPr>
    </w:p>
    <w:p w14:paraId="3AD3B4CE"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This is important because the BILC's strength will depend upon its ability to accommodate </w:t>
      </w:r>
      <w:r w:rsidRPr="000556B5">
        <w:rPr>
          <w:rFonts w:ascii="Calibri Light" w:hAnsi="Calibri Light" w:cs="Calibri Light"/>
          <w:b/>
          <w:bCs/>
        </w:rPr>
        <w:t>legitimate diversity within a common institutional framework</w:t>
      </w:r>
      <w:r w:rsidRPr="000556B5">
        <w:rPr>
          <w:rFonts w:ascii="Calibri Light" w:hAnsi="Calibri Light" w:cs="Calibri Light"/>
        </w:rPr>
        <w:t>.</w:t>
      </w:r>
    </w:p>
    <w:p w14:paraId="66CC19C0"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4E4F8461">
          <v:rect id="_x0000_i1300" style="width:0;height:1.5pt" o:hralign="center" o:hrstd="t" o:hr="t" fillcolor="#a0a0a0" stroked="f"/>
        </w:pict>
      </w:r>
    </w:p>
    <w:p w14:paraId="3F04CF90" w14:textId="77777777" w:rsidR="004A60AB" w:rsidRPr="000556B5" w:rsidRDefault="004A60AB" w:rsidP="00F55E9A">
      <w:pPr>
        <w:pStyle w:val="Heading3"/>
        <w:contextualSpacing/>
        <w:jc w:val="both"/>
        <w:rPr>
          <w:rFonts w:ascii="Calibri Light" w:hAnsi="Calibri Light" w:cs="Calibri Light"/>
          <w:b/>
          <w:bCs/>
        </w:rPr>
      </w:pPr>
      <w:r w:rsidRPr="000556B5">
        <w:rPr>
          <w:rFonts w:ascii="Calibri Light" w:hAnsi="Calibri Light" w:cs="Calibri Light"/>
          <w:b/>
          <w:bCs/>
        </w:rPr>
        <w:t>9. ORGANIZATIONAL &amp; GOVERNANCE STRUCTURE</w:t>
      </w:r>
    </w:p>
    <w:p w14:paraId="369BA7F9"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9.1 General Assembly</w:t>
      </w:r>
    </w:p>
    <w:p w14:paraId="0C87BB13"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General Assembly should constitute the principal representative forum of the Caucus.</w:t>
      </w:r>
    </w:p>
    <w:p w14:paraId="68965D64" w14:textId="77777777" w:rsidR="00670343" w:rsidRPr="000556B5" w:rsidRDefault="00670343" w:rsidP="00F55E9A">
      <w:pPr>
        <w:contextualSpacing/>
        <w:jc w:val="both"/>
        <w:rPr>
          <w:rFonts w:ascii="Calibri Light" w:hAnsi="Calibri Light" w:cs="Calibri Light"/>
        </w:rPr>
      </w:pPr>
    </w:p>
    <w:p w14:paraId="4E20838B"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Each member organization may designate representatives according to agreed membership rules.</w:t>
      </w:r>
    </w:p>
    <w:p w14:paraId="1CBCC2FD" w14:textId="77777777" w:rsidR="00670343" w:rsidRPr="000556B5" w:rsidRDefault="00670343" w:rsidP="00F55E9A">
      <w:pPr>
        <w:contextualSpacing/>
        <w:jc w:val="both"/>
        <w:rPr>
          <w:rFonts w:ascii="Calibri Light" w:hAnsi="Calibri Light" w:cs="Calibri Light"/>
        </w:rPr>
      </w:pPr>
    </w:p>
    <w:p w14:paraId="50635BD0"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General Assembly would provide overall strategic direction and consider major institutional matters.</w:t>
      </w:r>
    </w:p>
    <w:p w14:paraId="2D0C56AB" w14:textId="77777777" w:rsidR="00670343" w:rsidRPr="000556B5" w:rsidRDefault="00670343" w:rsidP="00F55E9A">
      <w:pPr>
        <w:contextualSpacing/>
        <w:jc w:val="both"/>
        <w:rPr>
          <w:rFonts w:ascii="Calibri Light" w:hAnsi="Calibri Light" w:cs="Calibri Light"/>
        </w:rPr>
      </w:pPr>
    </w:p>
    <w:p w14:paraId="0EC61F1F"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lastRenderedPageBreak/>
        <w:t>It could meet periodically to review programs, discuss national issues, consider recommendations and approve major institutional decisions.</w:t>
      </w:r>
    </w:p>
    <w:p w14:paraId="61A49298"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pict w14:anchorId="5B965C79">
          <v:rect id="_x0000_i1301" style="width:0;height:1.5pt" o:hralign="center" o:hrstd="t" o:hr="t" fillcolor="#a0a0a0" stroked="f"/>
        </w:pict>
      </w:r>
    </w:p>
    <w:p w14:paraId="0198C31D"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9.2 Leadership Council</w:t>
      </w:r>
    </w:p>
    <w:p w14:paraId="5C81E69B"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A Leadership Council would provide strategic coordination between General Assembly sessions.</w:t>
      </w:r>
    </w:p>
    <w:p w14:paraId="4F3B8D79" w14:textId="77777777" w:rsidR="00670343" w:rsidRPr="000556B5" w:rsidRDefault="00670343" w:rsidP="00F55E9A">
      <w:pPr>
        <w:contextualSpacing/>
        <w:jc w:val="both"/>
        <w:rPr>
          <w:rFonts w:ascii="Calibri Light" w:hAnsi="Calibri Light" w:cs="Calibri Light"/>
        </w:rPr>
      </w:pPr>
    </w:p>
    <w:p w14:paraId="7E78B58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Council should </w:t>
      </w:r>
      <w:proofErr w:type="gramStart"/>
      <w:r w:rsidRPr="000556B5">
        <w:rPr>
          <w:rFonts w:ascii="Calibri Light" w:hAnsi="Calibri Light" w:cs="Calibri Light"/>
        </w:rPr>
        <w:t>reflect</w:t>
      </w:r>
      <w:proofErr w:type="gramEnd"/>
      <w:r w:rsidRPr="000556B5">
        <w:rPr>
          <w:rFonts w:ascii="Calibri Light" w:hAnsi="Calibri Light" w:cs="Calibri Light"/>
        </w:rPr>
        <w:t xml:space="preserve"> the diversity of the membership.</w:t>
      </w:r>
    </w:p>
    <w:p w14:paraId="70F62BD8" w14:textId="77777777" w:rsidR="00670343" w:rsidRPr="000556B5" w:rsidRDefault="00670343" w:rsidP="00F55E9A">
      <w:pPr>
        <w:contextualSpacing/>
        <w:jc w:val="both"/>
        <w:rPr>
          <w:rFonts w:ascii="Calibri Light" w:hAnsi="Calibri Light" w:cs="Calibri Light"/>
        </w:rPr>
      </w:pPr>
    </w:p>
    <w:p w14:paraId="77D9E771"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Its principal function would be coordination rather than control.</w:t>
      </w:r>
    </w:p>
    <w:p w14:paraId="7D90D8C0"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pict w14:anchorId="326662A1">
          <v:rect id="_x0000_i1302" style="width:0;height:1.5pt" o:hralign="center" o:hrstd="t" o:hr="t" fillcolor="#a0a0a0" stroked="f"/>
        </w:pict>
      </w:r>
    </w:p>
    <w:p w14:paraId="38D843F3"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9.3 Chairperson</w:t>
      </w:r>
    </w:p>
    <w:p w14:paraId="5BB3810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Chairperson would serve as the principal representative of the Caucus and preside over major meetings.</w:t>
      </w:r>
    </w:p>
    <w:p w14:paraId="39604F75" w14:textId="77777777" w:rsidR="00670343" w:rsidRPr="000556B5" w:rsidRDefault="00670343" w:rsidP="00F55E9A">
      <w:pPr>
        <w:contextualSpacing/>
        <w:jc w:val="both"/>
        <w:rPr>
          <w:rFonts w:ascii="Calibri Light" w:hAnsi="Calibri Light" w:cs="Calibri Light"/>
        </w:rPr>
      </w:pPr>
    </w:p>
    <w:p w14:paraId="106A4C94"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To protect institutional balance, the term of the Chairperson could be limited and potentially rotated among eligible members according to agreed rules.</w:t>
      </w:r>
    </w:p>
    <w:p w14:paraId="59088B7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pict w14:anchorId="1CE277B5">
          <v:rect id="_x0000_i1303" style="width:0;height:1.5pt" o:hralign="center" o:hrstd="t" o:hr="t" fillcolor="#a0a0a0" stroked="f"/>
        </w:pict>
      </w:r>
    </w:p>
    <w:p w14:paraId="37DBACA0"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9.4 Secretariat</w:t>
      </w:r>
    </w:p>
    <w:p w14:paraId="017A3FC9"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Secretariat would be the administrative engine of the organization.</w:t>
      </w:r>
    </w:p>
    <w:p w14:paraId="0F8C838D" w14:textId="77777777" w:rsidR="00670343" w:rsidRPr="000556B5" w:rsidRDefault="00670343" w:rsidP="00F55E9A">
      <w:pPr>
        <w:contextualSpacing/>
        <w:jc w:val="both"/>
        <w:rPr>
          <w:rFonts w:ascii="Calibri Light" w:hAnsi="Calibri Light" w:cs="Calibri Light"/>
        </w:rPr>
      </w:pPr>
    </w:p>
    <w:p w14:paraId="49EDA456"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It would manage correspondence, meetings, documentation, research coordination, membership records, communications, conferences and programs.</w:t>
      </w:r>
    </w:p>
    <w:p w14:paraId="297534E7" w14:textId="77777777" w:rsidR="00670343" w:rsidRPr="000556B5" w:rsidRDefault="00670343" w:rsidP="00F55E9A">
      <w:pPr>
        <w:contextualSpacing/>
        <w:jc w:val="both"/>
        <w:rPr>
          <w:rFonts w:ascii="Calibri Light" w:hAnsi="Calibri Light" w:cs="Calibri Light"/>
        </w:rPr>
      </w:pPr>
    </w:p>
    <w:p w14:paraId="3CC6586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A professional Secretariat would help ensure that the BILC remains an institution rather than simply an informal gathering.</w:t>
      </w:r>
    </w:p>
    <w:p w14:paraId="203B2318"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pict w14:anchorId="37171D97">
          <v:rect id="_x0000_i1304" style="width:0;height:1.5pt" o:hralign="center" o:hrstd="t" o:hr="t" fillcolor="#a0a0a0" stroked="f"/>
        </w:pict>
      </w:r>
    </w:p>
    <w:p w14:paraId="17BE0CDD"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9.5 Advisory Council</w:t>
      </w:r>
    </w:p>
    <w:p w14:paraId="71003626"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An Advisory Council could bring together respected scholars, academics and professionals.</w:t>
      </w:r>
    </w:p>
    <w:p w14:paraId="63518320" w14:textId="77777777" w:rsidR="00670343" w:rsidRPr="000556B5" w:rsidRDefault="00670343" w:rsidP="00F55E9A">
      <w:pPr>
        <w:contextualSpacing/>
        <w:jc w:val="both"/>
        <w:rPr>
          <w:rFonts w:ascii="Calibri Light" w:hAnsi="Calibri Light" w:cs="Calibri Light"/>
        </w:rPr>
      </w:pPr>
    </w:p>
    <w:p w14:paraId="302A5507"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Its role would be to provide expert advice rather than exercise direct political control.</w:t>
      </w:r>
    </w:p>
    <w:p w14:paraId="630CC5E2"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pict w14:anchorId="0CD70499">
          <v:rect id="_x0000_i1305" style="width:0;height:1.5pt" o:hralign="center" o:hrstd="t" o:hr="t" fillcolor="#a0a0a0" stroked="f"/>
        </w:pict>
      </w:r>
    </w:p>
    <w:p w14:paraId="7C104EDB"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9.6 Standing Committees</w:t>
      </w:r>
    </w:p>
    <w:p w14:paraId="18AE2D02"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BILC could establish specialized committees according to need.</w:t>
      </w:r>
    </w:p>
    <w:p w14:paraId="79935B29" w14:textId="77777777" w:rsidR="00670343" w:rsidRPr="000556B5" w:rsidRDefault="00670343" w:rsidP="00F55E9A">
      <w:pPr>
        <w:contextualSpacing/>
        <w:jc w:val="both"/>
        <w:rPr>
          <w:rFonts w:ascii="Calibri Light" w:hAnsi="Calibri Light" w:cs="Calibri Light"/>
        </w:rPr>
      </w:pPr>
    </w:p>
    <w:p w14:paraId="6D016C88"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Potential areas include:</w:t>
      </w:r>
    </w:p>
    <w:p w14:paraId="6AAD9032"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Public Policy &amp; Governance</w:t>
      </w:r>
    </w:p>
    <w:p w14:paraId="1F81B27F"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Islamic Scholarship &amp; Research</w:t>
      </w:r>
    </w:p>
    <w:p w14:paraId="4DA96DEE"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Education &amp; Human Development</w:t>
      </w:r>
    </w:p>
    <w:p w14:paraId="77EB1B59"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lastRenderedPageBreak/>
        <w:t>Social Welfare &amp; Humanitarian Affairs</w:t>
      </w:r>
    </w:p>
    <w:p w14:paraId="11852803"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Economic Development</w:t>
      </w:r>
    </w:p>
    <w:p w14:paraId="3C5CA62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Youth Leadership</w:t>
      </w:r>
    </w:p>
    <w:p w14:paraId="495FD0D5"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Women's Development</w:t>
      </w:r>
    </w:p>
    <w:p w14:paraId="7BDB55F7"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Technology &amp; Digital Transformation</w:t>
      </w:r>
    </w:p>
    <w:p w14:paraId="287DD5B9"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Peace &amp; Social Harmony</w:t>
      </w:r>
    </w:p>
    <w:p w14:paraId="7E7CF0BF"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2FD813C9">
          <v:rect id="_x0000_i1306" style="width:0;height:1.5pt" o:hralign="center" o:hrstd="t" o:hr="t" fillcolor="#a0a0a0" stroked="f"/>
        </w:pict>
      </w:r>
    </w:p>
    <w:p w14:paraId="1A2CC7B9" w14:textId="77777777" w:rsidR="004A60AB" w:rsidRPr="000556B5" w:rsidRDefault="004A60AB" w:rsidP="00F55E9A">
      <w:pPr>
        <w:contextualSpacing/>
        <w:rPr>
          <w:rFonts w:ascii="Calibri Light" w:hAnsi="Calibri Light" w:cs="Calibri Light"/>
          <w:b/>
          <w:bCs/>
        </w:rPr>
      </w:pPr>
      <w:r w:rsidRPr="000556B5">
        <w:rPr>
          <w:rFonts w:ascii="Calibri Light" w:hAnsi="Calibri Light" w:cs="Calibri Light"/>
          <w:b/>
          <w:bCs/>
        </w:rPr>
        <w:t>10. MUTUAL COOPERATION AGREEMENT FRAMEWORK</w:t>
      </w:r>
    </w:p>
    <w:p w14:paraId="42F6D342"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t xml:space="preserve">The </w:t>
      </w:r>
      <w:r w:rsidRPr="000556B5">
        <w:rPr>
          <w:rFonts w:ascii="Calibri Light" w:hAnsi="Calibri Light" w:cs="Calibri Light"/>
          <w:b/>
          <w:bCs/>
        </w:rPr>
        <w:t>Bangladesh Islamic Leadership Mutual Cooperation Agreement</w:t>
      </w:r>
      <w:r w:rsidRPr="000556B5">
        <w:rPr>
          <w:rFonts w:ascii="Calibri Light" w:hAnsi="Calibri Light" w:cs="Calibri Light"/>
        </w:rPr>
        <w:t xml:space="preserve"> would serve as the foundation of membership.</w:t>
      </w:r>
    </w:p>
    <w:p w14:paraId="121356A8"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t>It should clearly establish that participation is voluntary and that member organizations retain their institutional independence.</w:t>
      </w:r>
    </w:p>
    <w:p w14:paraId="0AF0300B"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t>The agreement could include the following broad commitments.</w:t>
      </w:r>
    </w:p>
    <w:p w14:paraId="3B6FD4A3" w14:textId="77777777" w:rsidR="004A60AB" w:rsidRPr="000556B5" w:rsidRDefault="004A60AB" w:rsidP="00F55E9A">
      <w:pPr>
        <w:contextualSpacing/>
        <w:rPr>
          <w:rFonts w:ascii="Calibri Light" w:hAnsi="Calibri Light" w:cs="Calibri Light"/>
          <w:b/>
          <w:bCs/>
        </w:rPr>
      </w:pPr>
      <w:r w:rsidRPr="000556B5">
        <w:rPr>
          <w:rFonts w:ascii="Calibri Light" w:hAnsi="Calibri Light" w:cs="Calibri Light"/>
          <w:b/>
          <w:bCs/>
        </w:rPr>
        <w:t>Mutual Recognition</w:t>
      </w:r>
    </w:p>
    <w:p w14:paraId="4C3D455C"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t>Members recognize one another as independent organizations participating in a common consultation platform.</w:t>
      </w:r>
    </w:p>
    <w:p w14:paraId="659AB396" w14:textId="77777777" w:rsidR="004A60AB" w:rsidRPr="000556B5" w:rsidRDefault="004A60AB" w:rsidP="00F55E9A">
      <w:pPr>
        <w:contextualSpacing/>
        <w:rPr>
          <w:rFonts w:ascii="Calibri Light" w:hAnsi="Calibri Light" w:cs="Calibri Light"/>
          <w:b/>
          <w:bCs/>
        </w:rPr>
      </w:pPr>
      <w:r w:rsidRPr="000556B5">
        <w:rPr>
          <w:rFonts w:ascii="Calibri Light" w:hAnsi="Calibri Light" w:cs="Calibri Light"/>
          <w:b/>
          <w:bCs/>
        </w:rPr>
        <w:t>Consultation</w:t>
      </w:r>
    </w:p>
    <w:p w14:paraId="7AE8612C"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t>Members agree to participate in regular consultation on matters of common interest where practical.</w:t>
      </w:r>
    </w:p>
    <w:p w14:paraId="3FE4D377" w14:textId="77777777" w:rsidR="004A60AB" w:rsidRPr="000556B5" w:rsidRDefault="004A60AB" w:rsidP="00F55E9A">
      <w:pPr>
        <w:contextualSpacing/>
        <w:rPr>
          <w:rFonts w:ascii="Calibri Light" w:hAnsi="Calibri Light" w:cs="Calibri Light"/>
          <w:b/>
          <w:bCs/>
        </w:rPr>
      </w:pPr>
      <w:r w:rsidRPr="000556B5">
        <w:rPr>
          <w:rFonts w:ascii="Calibri Light" w:hAnsi="Calibri Light" w:cs="Calibri Light"/>
          <w:b/>
          <w:bCs/>
        </w:rPr>
        <w:t>Cooperation</w:t>
      </w:r>
    </w:p>
    <w:p w14:paraId="48914715"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t>Members may jointly implement projects where they reach agreement.</w:t>
      </w:r>
    </w:p>
    <w:p w14:paraId="0860DC14" w14:textId="77777777" w:rsidR="004A60AB" w:rsidRPr="000556B5" w:rsidRDefault="004A60AB" w:rsidP="00F55E9A">
      <w:pPr>
        <w:contextualSpacing/>
        <w:rPr>
          <w:rFonts w:ascii="Calibri Light" w:hAnsi="Calibri Light" w:cs="Calibri Light"/>
          <w:b/>
          <w:bCs/>
        </w:rPr>
      </w:pPr>
      <w:r w:rsidRPr="000556B5">
        <w:rPr>
          <w:rFonts w:ascii="Calibri Light" w:hAnsi="Calibri Light" w:cs="Calibri Light"/>
          <w:b/>
          <w:bCs/>
        </w:rPr>
        <w:t>Independence</w:t>
      </w:r>
    </w:p>
    <w:p w14:paraId="06E7B0E1"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t>No member relinquishes its independent political, organizational or institutional identity.</w:t>
      </w:r>
    </w:p>
    <w:p w14:paraId="01795167" w14:textId="77777777" w:rsidR="004A60AB" w:rsidRPr="000556B5" w:rsidRDefault="004A60AB" w:rsidP="00F55E9A">
      <w:pPr>
        <w:contextualSpacing/>
        <w:rPr>
          <w:rFonts w:ascii="Calibri Light" w:hAnsi="Calibri Light" w:cs="Calibri Light"/>
          <w:b/>
          <w:bCs/>
        </w:rPr>
      </w:pPr>
      <w:r w:rsidRPr="000556B5">
        <w:rPr>
          <w:rFonts w:ascii="Calibri Light" w:hAnsi="Calibri Light" w:cs="Calibri Light"/>
          <w:b/>
          <w:bCs/>
        </w:rPr>
        <w:t>Peaceful Engagement</w:t>
      </w:r>
    </w:p>
    <w:p w14:paraId="26348F99"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t>Members commit to peaceful and lawful forms of civic and political participation.</w:t>
      </w:r>
    </w:p>
    <w:p w14:paraId="49759662" w14:textId="77777777" w:rsidR="004A60AB" w:rsidRPr="000556B5" w:rsidRDefault="004A60AB" w:rsidP="00F55E9A">
      <w:pPr>
        <w:contextualSpacing/>
        <w:rPr>
          <w:rFonts w:ascii="Calibri Light" w:hAnsi="Calibri Light" w:cs="Calibri Light"/>
          <w:b/>
          <w:bCs/>
        </w:rPr>
      </w:pPr>
      <w:r w:rsidRPr="000556B5">
        <w:rPr>
          <w:rFonts w:ascii="Calibri Light" w:hAnsi="Calibri Light" w:cs="Calibri Light"/>
          <w:b/>
          <w:bCs/>
        </w:rPr>
        <w:t>Common Statements</w:t>
      </w:r>
    </w:p>
    <w:p w14:paraId="3F16FC9D"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t>A statement issued in the name of the BILC should represent an agreed Caucus position and should not automatically be attributed to every member.</w:t>
      </w:r>
    </w:p>
    <w:p w14:paraId="6FE5EE72" w14:textId="77777777" w:rsidR="004A60AB" w:rsidRPr="000556B5" w:rsidRDefault="004A60AB" w:rsidP="00F55E9A">
      <w:pPr>
        <w:contextualSpacing/>
        <w:rPr>
          <w:rFonts w:ascii="Calibri Light" w:hAnsi="Calibri Light" w:cs="Calibri Light"/>
          <w:b/>
          <w:bCs/>
        </w:rPr>
      </w:pPr>
      <w:r w:rsidRPr="000556B5">
        <w:rPr>
          <w:rFonts w:ascii="Calibri Light" w:hAnsi="Calibri Light" w:cs="Calibri Light"/>
          <w:b/>
          <w:bCs/>
        </w:rPr>
        <w:t>Dispute Resolution</w:t>
      </w:r>
    </w:p>
    <w:p w14:paraId="62F97C54"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t>Members agree to use established dialogue and mediation mechanisms when disagreements threaten institutional cooperation.</w:t>
      </w:r>
    </w:p>
    <w:p w14:paraId="18239888" w14:textId="77777777" w:rsidR="004A60AB" w:rsidRPr="000556B5" w:rsidRDefault="004A60AB" w:rsidP="00F55E9A">
      <w:pPr>
        <w:contextualSpacing/>
        <w:rPr>
          <w:rFonts w:ascii="Calibri Light" w:hAnsi="Calibri Light" w:cs="Calibri Light"/>
          <w:b/>
          <w:bCs/>
        </w:rPr>
      </w:pPr>
      <w:r w:rsidRPr="000556B5">
        <w:rPr>
          <w:rFonts w:ascii="Calibri Light" w:hAnsi="Calibri Light" w:cs="Calibri Light"/>
          <w:b/>
          <w:bCs/>
        </w:rPr>
        <w:t>Withdrawal</w:t>
      </w:r>
    </w:p>
    <w:p w14:paraId="289F501B"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t>Members should have a clearly defined procedure for voluntary withdrawal.</w:t>
      </w:r>
    </w:p>
    <w:p w14:paraId="02D0E637"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0F7BD453">
          <v:rect id="_x0000_i1307" style="width:0;height:1.5pt" o:hralign="center" o:hrstd="t" o:hr="t" fillcolor="#a0a0a0" stroked="f"/>
        </w:pict>
      </w:r>
    </w:p>
    <w:p w14:paraId="231C8D9F" w14:textId="77777777" w:rsidR="004A60AB" w:rsidRPr="000556B5" w:rsidRDefault="004A60AB" w:rsidP="00F55E9A">
      <w:pPr>
        <w:pStyle w:val="Heading3"/>
        <w:contextualSpacing/>
        <w:jc w:val="both"/>
        <w:rPr>
          <w:rFonts w:ascii="Calibri Light" w:hAnsi="Calibri Light" w:cs="Calibri Light"/>
          <w:b/>
          <w:bCs/>
        </w:rPr>
      </w:pPr>
      <w:r w:rsidRPr="000556B5">
        <w:rPr>
          <w:rFonts w:ascii="Calibri Light" w:hAnsi="Calibri Light" w:cs="Calibri Light"/>
          <w:b/>
          <w:bCs/>
        </w:rPr>
        <w:t>11. AREAS OF COOPERATION</w:t>
      </w:r>
    </w:p>
    <w:p w14:paraId="1971C4B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BILC should initially focus on practical areas where cooperation can produce visible public benefit.</w:t>
      </w:r>
    </w:p>
    <w:p w14:paraId="584EABA4" w14:textId="77777777" w:rsidR="00670343" w:rsidRPr="000556B5" w:rsidRDefault="00670343" w:rsidP="00F55E9A">
      <w:pPr>
        <w:contextualSpacing/>
        <w:jc w:val="both"/>
        <w:rPr>
          <w:rFonts w:ascii="Calibri Light" w:hAnsi="Calibri Light" w:cs="Calibri Light"/>
        </w:rPr>
      </w:pPr>
    </w:p>
    <w:p w14:paraId="3C954513"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Education</w:t>
      </w:r>
    </w:p>
    <w:p w14:paraId="4587CF81"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Caucus could facilitate scholarships, teacher development, educational research, digital learning and institutional partnerships.</w:t>
      </w:r>
    </w:p>
    <w:p w14:paraId="06306D65"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Islamic educational institutions could share experiences and develop joint programs while retaining their individual curricula and administrative structures.</w:t>
      </w:r>
    </w:p>
    <w:p w14:paraId="078FF7E5" w14:textId="77777777" w:rsidR="00670343" w:rsidRPr="000556B5" w:rsidRDefault="00670343" w:rsidP="00F55E9A">
      <w:pPr>
        <w:contextualSpacing/>
        <w:jc w:val="both"/>
        <w:rPr>
          <w:rFonts w:ascii="Calibri Light" w:hAnsi="Calibri Light" w:cs="Calibri Light"/>
        </w:rPr>
      </w:pPr>
    </w:p>
    <w:p w14:paraId="0AE173E4"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Social Welfare</w:t>
      </w:r>
    </w:p>
    <w:p w14:paraId="0627AE26"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Members could coordinate charitable activities, poverty-reduction programs and community-development initiatives.</w:t>
      </w:r>
    </w:p>
    <w:p w14:paraId="3B50A3BF"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Better coordination could help organizations identify gaps in service delivery and avoid unnecessary duplication.</w:t>
      </w:r>
    </w:p>
    <w:p w14:paraId="7B41D1BE" w14:textId="77777777" w:rsidR="00670343" w:rsidRPr="000556B5" w:rsidRDefault="00670343" w:rsidP="00F55E9A">
      <w:pPr>
        <w:contextualSpacing/>
        <w:jc w:val="both"/>
        <w:rPr>
          <w:rFonts w:ascii="Calibri Light" w:hAnsi="Calibri Light" w:cs="Calibri Light"/>
        </w:rPr>
      </w:pPr>
    </w:p>
    <w:p w14:paraId="1FA6BC37"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Humanitarian Affairs</w:t>
      </w:r>
    </w:p>
    <w:p w14:paraId="5A8F5E0C"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BILC could establish a national humanitarian coordination mechanism capable of mobilizing participating institutions during natural disasters and other emergencies.</w:t>
      </w:r>
    </w:p>
    <w:p w14:paraId="6D6178E3" w14:textId="77777777" w:rsidR="00670343" w:rsidRPr="000556B5" w:rsidRDefault="00670343" w:rsidP="00F55E9A">
      <w:pPr>
        <w:contextualSpacing/>
        <w:jc w:val="both"/>
        <w:rPr>
          <w:rFonts w:ascii="Calibri Light" w:hAnsi="Calibri Light" w:cs="Calibri Light"/>
        </w:rPr>
      </w:pPr>
    </w:p>
    <w:p w14:paraId="4917EAEB"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Youth Development</w:t>
      </w:r>
    </w:p>
    <w:p w14:paraId="359C1D2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Young people should be treated as future contributors to society rather than simply as organizational members.</w:t>
      </w:r>
    </w:p>
    <w:p w14:paraId="538ACE1C" w14:textId="77777777" w:rsidR="00670343" w:rsidRPr="000556B5" w:rsidRDefault="00670343" w:rsidP="00F55E9A">
      <w:pPr>
        <w:contextualSpacing/>
        <w:jc w:val="both"/>
        <w:rPr>
          <w:rFonts w:ascii="Calibri Light" w:hAnsi="Calibri Light" w:cs="Calibri Light"/>
        </w:rPr>
      </w:pPr>
    </w:p>
    <w:p w14:paraId="41181F17"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BILC could develop leadership, research, technology, entrepreneurship and community-service opportunities for youth.</w:t>
      </w:r>
    </w:p>
    <w:p w14:paraId="3AD38D60" w14:textId="77777777" w:rsidR="00670343" w:rsidRPr="000556B5" w:rsidRDefault="00670343" w:rsidP="00F55E9A">
      <w:pPr>
        <w:contextualSpacing/>
        <w:jc w:val="both"/>
        <w:rPr>
          <w:rFonts w:ascii="Calibri Light" w:hAnsi="Calibri Light" w:cs="Calibri Light"/>
        </w:rPr>
      </w:pPr>
    </w:p>
    <w:p w14:paraId="556D83BB"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Economic Development</w:t>
      </w:r>
    </w:p>
    <w:p w14:paraId="6563769F"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Caucus could encourage research and cooperation involving employment, entrepreneurship, SMEs, ethical business, poverty reduction and Islamic finance.</w:t>
      </w:r>
    </w:p>
    <w:p w14:paraId="11E296C0" w14:textId="77777777" w:rsidR="00670343" w:rsidRPr="000556B5" w:rsidRDefault="00670343" w:rsidP="00F55E9A">
      <w:pPr>
        <w:contextualSpacing/>
        <w:jc w:val="both"/>
        <w:rPr>
          <w:rFonts w:ascii="Calibri Light" w:hAnsi="Calibri Light" w:cs="Calibri Light"/>
        </w:rPr>
      </w:pPr>
    </w:p>
    <w:p w14:paraId="33CA9BDC"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Governance</w:t>
      </w:r>
    </w:p>
    <w:p w14:paraId="7ECA288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BILC could facilitate expert discussions on accountability, transparency, public administration, institutional reform and service delivery.</w:t>
      </w:r>
    </w:p>
    <w:p w14:paraId="5ECADD5A" w14:textId="77777777" w:rsidR="00670343" w:rsidRPr="000556B5" w:rsidRDefault="00670343" w:rsidP="00F55E9A">
      <w:pPr>
        <w:contextualSpacing/>
        <w:jc w:val="both"/>
        <w:rPr>
          <w:rFonts w:ascii="Calibri Light" w:hAnsi="Calibri Light" w:cs="Calibri Light"/>
        </w:rPr>
      </w:pPr>
    </w:p>
    <w:p w14:paraId="2C829D10"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Technology</w:t>
      </w:r>
    </w:p>
    <w:p w14:paraId="29D041C3"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Caucus could promote digital transformation among Islamic institutions and encourage technology education and responsible use of digital systems.</w:t>
      </w:r>
    </w:p>
    <w:p w14:paraId="35778C3D"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1C8D2083">
          <v:rect id="_x0000_i1308" style="width:0;height:1.5pt" o:hralign="center" o:hrstd="t" o:hr="t" fillcolor="#a0a0a0" stroked="f"/>
        </w:pict>
      </w:r>
    </w:p>
    <w:p w14:paraId="464BD50E" w14:textId="77777777" w:rsidR="004A60AB" w:rsidRPr="000556B5" w:rsidRDefault="004A60AB" w:rsidP="00F55E9A">
      <w:pPr>
        <w:pStyle w:val="Heading3"/>
        <w:contextualSpacing/>
        <w:jc w:val="both"/>
        <w:rPr>
          <w:rFonts w:ascii="Calibri Light" w:hAnsi="Calibri Light" w:cs="Calibri Light"/>
          <w:b/>
          <w:bCs/>
        </w:rPr>
      </w:pPr>
      <w:r w:rsidRPr="000556B5">
        <w:rPr>
          <w:rFonts w:ascii="Calibri Light" w:hAnsi="Calibri Light" w:cs="Calibri Light"/>
          <w:b/>
          <w:bCs/>
        </w:rPr>
        <w:lastRenderedPageBreak/>
        <w:t>12. RESEARCH, POLICY &amp; LEADERSHIP DEVELOPMENT</w:t>
      </w:r>
    </w:p>
    <w:p w14:paraId="66394C35"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long-term strength of the BILC should depend not only on political representation but also on </w:t>
      </w:r>
      <w:r w:rsidRPr="000556B5">
        <w:rPr>
          <w:rFonts w:ascii="Calibri Light" w:hAnsi="Calibri Light" w:cs="Calibri Light"/>
          <w:b/>
          <w:bCs/>
        </w:rPr>
        <w:t>intellectual and professional capacity</w:t>
      </w:r>
      <w:r w:rsidRPr="000556B5">
        <w:rPr>
          <w:rFonts w:ascii="Calibri Light" w:hAnsi="Calibri Light" w:cs="Calibri Light"/>
        </w:rPr>
        <w:t>.</w:t>
      </w:r>
    </w:p>
    <w:p w14:paraId="56A5A3D5" w14:textId="77777777" w:rsidR="00670343" w:rsidRPr="000556B5" w:rsidRDefault="00670343" w:rsidP="00F55E9A">
      <w:pPr>
        <w:contextualSpacing/>
        <w:jc w:val="both"/>
        <w:rPr>
          <w:rFonts w:ascii="Calibri Light" w:hAnsi="Calibri Light" w:cs="Calibri Light"/>
        </w:rPr>
      </w:pPr>
    </w:p>
    <w:p w14:paraId="3F2D6A17"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A dedicated research and policy platform could therefore be established.</w:t>
      </w:r>
    </w:p>
    <w:p w14:paraId="0F92EFA8" w14:textId="77777777" w:rsidR="00670343" w:rsidRPr="000556B5" w:rsidRDefault="00670343" w:rsidP="00F55E9A">
      <w:pPr>
        <w:contextualSpacing/>
        <w:jc w:val="both"/>
        <w:rPr>
          <w:rFonts w:ascii="Calibri Light" w:hAnsi="Calibri Light" w:cs="Calibri Light"/>
        </w:rPr>
      </w:pPr>
    </w:p>
    <w:p w14:paraId="4C4BD038"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proposed platform could examine contemporary issues from Islamic, national and professional perspectives.</w:t>
      </w:r>
    </w:p>
    <w:p w14:paraId="1B6C657D" w14:textId="77777777" w:rsidR="00670343" w:rsidRPr="000556B5" w:rsidRDefault="00670343" w:rsidP="00F55E9A">
      <w:pPr>
        <w:contextualSpacing/>
        <w:jc w:val="both"/>
        <w:rPr>
          <w:rFonts w:ascii="Calibri Light" w:hAnsi="Calibri Light" w:cs="Calibri Light"/>
        </w:rPr>
      </w:pPr>
    </w:p>
    <w:p w14:paraId="137FC259"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Research should be conducted by qualified scholars, academics and professionals rather than solely by political representatives.</w:t>
      </w:r>
    </w:p>
    <w:p w14:paraId="0D09B191" w14:textId="77777777" w:rsidR="00670343" w:rsidRPr="000556B5" w:rsidRDefault="00670343" w:rsidP="00F55E9A">
      <w:pPr>
        <w:contextualSpacing/>
        <w:jc w:val="both"/>
        <w:rPr>
          <w:rFonts w:ascii="Calibri Light" w:hAnsi="Calibri Light" w:cs="Calibri Light"/>
        </w:rPr>
      </w:pPr>
    </w:p>
    <w:p w14:paraId="274F872E"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Possible </w:t>
      </w:r>
      <w:proofErr w:type="gramStart"/>
      <w:r w:rsidRPr="000556B5">
        <w:rPr>
          <w:rFonts w:ascii="Calibri Light" w:hAnsi="Calibri Light" w:cs="Calibri Light"/>
        </w:rPr>
        <w:t>outputs</w:t>
      </w:r>
      <w:proofErr w:type="gramEnd"/>
      <w:r w:rsidRPr="000556B5">
        <w:rPr>
          <w:rFonts w:ascii="Calibri Light" w:hAnsi="Calibri Light" w:cs="Calibri Light"/>
        </w:rPr>
        <w:t xml:space="preserve"> could include policy briefs, research papers, conferences, seminars and expert consultations.</w:t>
      </w:r>
    </w:p>
    <w:p w14:paraId="3101C80D"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6D250972">
          <v:rect id="_x0000_i1309" style="width:0;height:1.5pt" o:hralign="center" o:hrstd="t" o:hr="t" fillcolor="#a0a0a0" stroked="f"/>
        </w:pict>
      </w:r>
    </w:p>
    <w:p w14:paraId="2C647A7C" w14:textId="77777777" w:rsidR="004A60AB" w:rsidRPr="000556B5" w:rsidRDefault="004A60AB" w:rsidP="00F55E9A">
      <w:pPr>
        <w:contextualSpacing/>
        <w:rPr>
          <w:rFonts w:ascii="Calibri Light" w:hAnsi="Calibri Light" w:cs="Calibri Light"/>
          <w:b/>
          <w:bCs/>
        </w:rPr>
      </w:pPr>
      <w:r w:rsidRPr="000556B5">
        <w:rPr>
          <w:rFonts w:ascii="Calibri Light" w:hAnsi="Calibri Light" w:cs="Calibri Light"/>
          <w:b/>
          <w:bCs/>
        </w:rPr>
        <w:t>Leadership Development</w:t>
      </w:r>
    </w:p>
    <w:p w14:paraId="665ECD89" w14:textId="77777777" w:rsidR="00055650" w:rsidRPr="000556B5" w:rsidRDefault="00055650" w:rsidP="00F55E9A">
      <w:pPr>
        <w:contextualSpacing/>
        <w:rPr>
          <w:rFonts w:ascii="Calibri Light" w:hAnsi="Calibri Light" w:cs="Calibri Light"/>
          <w:b/>
          <w:bCs/>
        </w:rPr>
      </w:pPr>
    </w:p>
    <w:p w14:paraId="25BB9FC5"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t xml:space="preserve">A </w:t>
      </w:r>
      <w:r w:rsidRPr="000556B5">
        <w:rPr>
          <w:rFonts w:ascii="Calibri Light" w:hAnsi="Calibri Light" w:cs="Calibri Light"/>
          <w:b/>
          <w:bCs/>
        </w:rPr>
        <w:t>BILC Leadership Development Program</w:t>
      </w:r>
      <w:r w:rsidRPr="000556B5">
        <w:rPr>
          <w:rFonts w:ascii="Calibri Light" w:hAnsi="Calibri Light" w:cs="Calibri Light"/>
        </w:rPr>
        <w:t xml:space="preserve"> could prepare emerging leaders for increasingly complex national and international responsibilities.</w:t>
      </w:r>
    </w:p>
    <w:p w14:paraId="719C805F" w14:textId="77777777" w:rsidR="00055650" w:rsidRPr="000556B5" w:rsidRDefault="00055650" w:rsidP="00F55E9A">
      <w:pPr>
        <w:contextualSpacing/>
        <w:rPr>
          <w:rFonts w:ascii="Calibri Light" w:hAnsi="Calibri Light" w:cs="Calibri Light"/>
        </w:rPr>
      </w:pPr>
    </w:p>
    <w:p w14:paraId="29ED0F4D"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t>Training could include:</w:t>
      </w:r>
    </w:p>
    <w:p w14:paraId="0670C26F" w14:textId="77777777" w:rsidR="004A60AB" w:rsidRPr="000556B5" w:rsidRDefault="004A60AB" w:rsidP="00F55E9A">
      <w:pPr>
        <w:numPr>
          <w:ilvl w:val="0"/>
          <w:numId w:val="2"/>
        </w:numPr>
        <w:contextualSpacing/>
        <w:rPr>
          <w:rFonts w:ascii="Calibri Light" w:hAnsi="Calibri Light" w:cs="Calibri Light"/>
        </w:rPr>
      </w:pPr>
      <w:r w:rsidRPr="000556B5">
        <w:rPr>
          <w:rFonts w:ascii="Calibri Light" w:hAnsi="Calibri Light" w:cs="Calibri Light"/>
        </w:rPr>
        <w:t>Leadership ethics</w:t>
      </w:r>
    </w:p>
    <w:p w14:paraId="2EDFDE6A" w14:textId="77777777" w:rsidR="004A60AB" w:rsidRPr="000556B5" w:rsidRDefault="004A60AB" w:rsidP="00F55E9A">
      <w:pPr>
        <w:numPr>
          <w:ilvl w:val="0"/>
          <w:numId w:val="2"/>
        </w:numPr>
        <w:contextualSpacing/>
        <w:rPr>
          <w:rFonts w:ascii="Calibri Light" w:hAnsi="Calibri Light" w:cs="Calibri Light"/>
        </w:rPr>
      </w:pPr>
      <w:r w:rsidRPr="000556B5">
        <w:rPr>
          <w:rFonts w:ascii="Calibri Light" w:hAnsi="Calibri Light" w:cs="Calibri Light"/>
        </w:rPr>
        <w:t>Public policy</w:t>
      </w:r>
    </w:p>
    <w:p w14:paraId="5D6443ED" w14:textId="77777777" w:rsidR="004A60AB" w:rsidRPr="000556B5" w:rsidRDefault="004A60AB" w:rsidP="00F55E9A">
      <w:pPr>
        <w:numPr>
          <w:ilvl w:val="0"/>
          <w:numId w:val="2"/>
        </w:numPr>
        <w:contextualSpacing/>
        <w:rPr>
          <w:rFonts w:ascii="Calibri Light" w:hAnsi="Calibri Light" w:cs="Calibri Light"/>
        </w:rPr>
      </w:pPr>
      <w:r w:rsidRPr="000556B5">
        <w:rPr>
          <w:rFonts w:ascii="Calibri Light" w:hAnsi="Calibri Light" w:cs="Calibri Light"/>
        </w:rPr>
        <w:t>Communication</w:t>
      </w:r>
    </w:p>
    <w:p w14:paraId="6A8EB682" w14:textId="77777777" w:rsidR="004A60AB" w:rsidRPr="000556B5" w:rsidRDefault="004A60AB" w:rsidP="00F55E9A">
      <w:pPr>
        <w:numPr>
          <w:ilvl w:val="0"/>
          <w:numId w:val="2"/>
        </w:numPr>
        <w:contextualSpacing/>
        <w:rPr>
          <w:rFonts w:ascii="Calibri Light" w:hAnsi="Calibri Light" w:cs="Calibri Light"/>
        </w:rPr>
      </w:pPr>
      <w:r w:rsidRPr="000556B5">
        <w:rPr>
          <w:rFonts w:ascii="Calibri Light" w:hAnsi="Calibri Light" w:cs="Calibri Light"/>
        </w:rPr>
        <w:t>Governance</w:t>
      </w:r>
    </w:p>
    <w:p w14:paraId="7FFC8A24" w14:textId="77777777" w:rsidR="004A60AB" w:rsidRPr="000556B5" w:rsidRDefault="004A60AB" w:rsidP="00F55E9A">
      <w:pPr>
        <w:numPr>
          <w:ilvl w:val="0"/>
          <w:numId w:val="2"/>
        </w:numPr>
        <w:contextualSpacing/>
        <w:rPr>
          <w:rFonts w:ascii="Calibri Light" w:hAnsi="Calibri Light" w:cs="Calibri Light"/>
        </w:rPr>
      </w:pPr>
      <w:r w:rsidRPr="000556B5">
        <w:rPr>
          <w:rFonts w:ascii="Calibri Light" w:hAnsi="Calibri Light" w:cs="Calibri Light"/>
        </w:rPr>
        <w:t>Economics</w:t>
      </w:r>
    </w:p>
    <w:p w14:paraId="164C7D05" w14:textId="77777777" w:rsidR="004A60AB" w:rsidRPr="000556B5" w:rsidRDefault="004A60AB" w:rsidP="00F55E9A">
      <w:pPr>
        <w:numPr>
          <w:ilvl w:val="0"/>
          <w:numId w:val="2"/>
        </w:numPr>
        <w:contextualSpacing/>
        <w:rPr>
          <w:rFonts w:ascii="Calibri Light" w:hAnsi="Calibri Light" w:cs="Calibri Light"/>
        </w:rPr>
      </w:pPr>
      <w:r w:rsidRPr="000556B5">
        <w:rPr>
          <w:rFonts w:ascii="Calibri Light" w:hAnsi="Calibri Light" w:cs="Calibri Light"/>
        </w:rPr>
        <w:t>Technology</w:t>
      </w:r>
    </w:p>
    <w:p w14:paraId="0F64D8B3" w14:textId="77777777" w:rsidR="004A60AB" w:rsidRPr="000556B5" w:rsidRDefault="004A60AB" w:rsidP="00F55E9A">
      <w:pPr>
        <w:numPr>
          <w:ilvl w:val="0"/>
          <w:numId w:val="2"/>
        </w:numPr>
        <w:contextualSpacing/>
        <w:rPr>
          <w:rFonts w:ascii="Calibri Light" w:hAnsi="Calibri Light" w:cs="Calibri Light"/>
        </w:rPr>
      </w:pPr>
      <w:r w:rsidRPr="000556B5">
        <w:rPr>
          <w:rFonts w:ascii="Calibri Light" w:hAnsi="Calibri Light" w:cs="Calibri Light"/>
        </w:rPr>
        <w:t>Research</w:t>
      </w:r>
    </w:p>
    <w:p w14:paraId="2ADA0121" w14:textId="77777777" w:rsidR="004A60AB" w:rsidRPr="000556B5" w:rsidRDefault="004A60AB" w:rsidP="00F55E9A">
      <w:pPr>
        <w:numPr>
          <w:ilvl w:val="0"/>
          <w:numId w:val="2"/>
        </w:numPr>
        <w:contextualSpacing/>
        <w:rPr>
          <w:rFonts w:ascii="Calibri Light" w:hAnsi="Calibri Light" w:cs="Calibri Light"/>
        </w:rPr>
      </w:pPr>
      <w:r w:rsidRPr="000556B5">
        <w:rPr>
          <w:rFonts w:ascii="Calibri Light" w:hAnsi="Calibri Light" w:cs="Calibri Light"/>
        </w:rPr>
        <w:t>International relations</w:t>
      </w:r>
    </w:p>
    <w:p w14:paraId="086A0803" w14:textId="77777777" w:rsidR="004A60AB" w:rsidRPr="000556B5" w:rsidRDefault="004A60AB" w:rsidP="00F55E9A">
      <w:pPr>
        <w:numPr>
          <w:ilvl w:val="0"/>
          <w:numId w:val="2"/>
        </w:numPr>
        <w:contextualSpacing/>
        <w:rPr>
          <w:rFonts w:ascii="Calibri Light" w:hAnsi="Calibri Light" w:cs="Calibri Light"/>
        </w:rPr>
      </w:pPr>
      <w:r w:rsidRPr="000556B5">
        <w:rPr>
          <w:rFonts w:ascii="Calibri Light" w:hAnsi="Calibri Light" w:cs="Calibri Light"/>
        </w:rPr>
        <w:t>Community development</w:t>
      </w:r>
    </w:p>
    <w:p w14:paraId="3CAC08DC" w14:textId="77777777" w:rsidR="00055650" w:rsidRPr="000556B5" w:rsidRDefault="00055650" w:rsidP="00F55E9A">
      <w:pPr>
        <w:contextualSpacing/>
        <w:rPr>
          <w:rFonts w:ascii="Calibri Light" w:hAnsi="Calibri Light" w:cs="Calibri Light"/>
        </w:rPr>
      </w:pPr>
    </w:p>
    <w:p w14:paraId="66C21755" w14:textId="1BF5B84C" w:rsidR="004A60AB" w:rsidRPr="000556B5" w:rsidRDefault="004A60AB" w:rsidP="00F55E9A">
      <w:pPr>
        <w:contextualSpacing/>
        <w:rPr>
          <w:rFonts w:ascii="Calibri Light" w:hAnsi="Calibri Light" w:cs="Calibri Light"/>
        </w:rPr>
      </w:pPr>
      <w:r w:rsidRPr="000556B5">
        <w:rPr>
          <w:rFonts w:ascii="Calibri Light" w:hAnsi="Calibri Light" w:cs="Calibri Light"/>
        </w:rPr>
        <w:t xml:space="preserve">The objective would be to create leaders capable of combining </w:t>
      </w:r>
      <w:r w:rsidRPr="000556B5">
        <w:rPr>
          <w:rFonts w:ascii="Calibri Light" w:hAnsi="Calibri Light" w:cs="Calibri Light"/>
          <w:b/>
          <w:bCs/>
        </w:rPr>
        <w:t>values with competence</w:t>
      </w:r>
      <w:r w:rsidRPr="000556B5">
        <w:rPr>
          <w:rFonts w:ascii="Calibri Light" w:hAnsi="Calibri Light" w:cs="Calibri Light"/>
        </w:rPr>
        <w:t>.</w:t>
      </w:r>
    </w:p>
    <w:p w14:paraId="3F05F338"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40E83BAC">
          <v:rect id="_x0000_i1310" style="width:0;height:1.5pt" o:hralign="center" o:hrstd="t" o:hr="t" fillcolor="#a0a0a0" stroked="f"/>
        </w:pict>
      </w:r>
    </w:p>
    <w:p w14:paraId="62506EED" w14:textId="77777777" w:rsidR="004A60AB" w:rsidRPr="000556B5" w:rsidRDefault="004A60AB" w:rsidP="00F55E9A">
      <w:pPr>
        <w:pStyle w:val="Heading3"/>
        <w:contextualSpacing/>
        <w:rPr>
          <w:rFonts w:ascii="Calibri Light" w:hAnsi="Calibri Light" w:cs="Calibri Light"/>
          <w:b/>
          <w:bCs/>
        </w:rPr>
      </w:pPr>
      <w:r w:rsidRPr="000556B5">
        <w:rPr>
          <w:rFonts w:ascii="Calibri Light" w:hAnsi="Calibri Light" w:cs="Calibri Light"/>
          <w:b/>
          <w:bCs/>
        </w:rPr>
        <w:t>13. BENEFITS TO MEMBERS &amp; BANGLADESH</w:t>
      </w:r>
    </w:p>
    <w:p w14:paraId="42BC7428"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Benefits to Member Organizations</w:t>
      </w:r>
    </w:p>
    <w:p w14:paraId="52C0F840"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Membership can create a structured network through which organizations gain opportunities for dialogue, cooperation, knowledge sharing and joint initiatives.</w:t>
      </w:r>
    </w:p>
    <w:p w14:paraId="2696C009" w14:textId="77777777" w:rsidR="00055650" w:rsidRPr="000556B5" w:rsidRDefault="00055650" w:rsidP="00F55E9A">
      <w:pPr>
        <w:contextualSpacing/>
        <w:jc w:val="both"/>
        <w:rPr>
          <w:rFonts w:ascii="Calibri Light" w:hAnsi="Calibri Light" w:cs="Calibri Light"/>
        </w:rPr>
      </w:pPr>
    </w:p>
    <w:p w14:paraId="5000814C"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A smaller institution could gain access to expertise and networks that would otherwise be difficult to develop independently.</w:t>
      </w:r>
    </w:p>
    <w:p w14:paraId="5F95711F" w14:textId="77777777" w:rsidR="00055650" w:rsidRPr="000556B5" w:rsidRDefault="00055650" w:rsidP="00F55E9A">
      <w:pPr>
        <w:contextualSpacing/>
        <w:jc w:val="both"/>
        <w:rPr>
          <w:rFonts w:ascii="Calibri Light" w:hAnsi="Calibri Light" w:cs="Calibri Light"/>
        </w:rPr>
      </w:pPr>
    </w:p>
    <w:p w14:paraId="3E6D167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Larger institutions could share experience, resources and professional capabilities.</w:t>
      </w:r>
    </w:p>
    <w:p w14:paraId="3D8C2D84" w14:textId="77777777" w:rsidR="00055650" w:rsidRPr="000556B5" w:rsidRDefault="00055650" w:rsidP="00F55E9A">
      <w:pPr>
        <w:contextualSpacing/>
        <w:jc w:val="both"/>
        <w:rPr>
          <w:rFonts w:ascii="Calibri Light" w:hAnsi="Calibri Light" w:cs="Calibri Light"/>
        </w:rPr>
      </w:pPr>
    </w:p>
    <w:p w14:paraId="7A04264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Caucus could also create opportunities for members to develop collaborative programs without compromising their individual identity.</w:t>
      </w:r>
    </w:p>
    <w:p w14:paraId="0C3E4BF7"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284606A2">
          <v:rect id="_x0000_i1311" style="width:0;height:1.5pt" o:hralign="center" o:hrstd="t" o:hr="t" fillcolor="#a0a0a0" stroked="f"/>
        </w:pict>
      </w:r>
    </w:p>
    <w:p w14:paraId="4CF4FD19"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Benefits to Bangladesh</w:t>
      </w:r>
    </w:p>
    <w:p w14:paraId="6D9E9506"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national value of the BILC would ultimately depend upon its contribution to society.</w:t>
      </w:r>
    </w:p>
    <w:p w14:paraId="669B14B2" w14:textId="77777777" w:rsidR="00112334" w:rsidRPr="000556B5" w:rsidRDefault="00112334" w:rsidP="00F55E9A">
      <w:pPr>
        <w:contextualSpacing/>
        <w:jc w:val="both"/>
        <w:rPr>
          <w:rFonts w:ascii="Calibri Light" w:hAnsi="Calibri Light" w:cs="Calibri Light"/>
        </w:rPr>
      </w:pPr>
    </w:p>
    <w:p w14:paraId="77C80B6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A successful Caucus could strengthen dialogue among Islamic stakeholders, encourage responsible leadership, improve humanitarian coordination, support educational initiatives and facilitate constructive policy discussions.</w:t>
      </w:r>
    </w:p>
    <w:p w14:paraId="515C37B9" w14:textId="77777777" w:rsidR="00112334" w:rsidRPr="000556B5" w:rsidRDefault="00112334" w:rsidP="00F55E9A">
      <w:pPr>
        <w:contextualSpacing/>
        <w:jc w:val="both"/>
        <w:rPr>
          <w:rFonts w:ascii="Calibri Light" w:hAnsi="Calibri Light" w:cs="Calibri Light"/>
        </w:rPr>
      </w:pPr>
    </w:p>
    <w:p w14:paraId="506B455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Its greatest contribution could be demonstrating that diverse organizations can engage one another through </w:t>
      </w:r>
      <w:r w:rsidRPr="000556B5">
        <w:rPr>
          <w:rFonts w:ascii="Calibri Light" w:hAnsi="Calibri Light" w:cs="Calibri Light"/>
          <w:b/>
          <w:bCs/>
        </w:rPr>
        <w:t>peaceful consultation and practical cooperation</w:t>
      </w:r>
      <w:r w:rsidRPr="000556B5">
        <w:rPr>
          <w:rFonts w:ascii="Calibri Light" w:hAnsi="Calibri Light" w:cs="Calibri Light"/>
        </w:rPr>
        <w:t>.</w:t>
      </w:r>
    </w:p>
    <w:p w14:paraId="3E50E8DC"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217943D4">
          <v:rect id="_x0000_i1312" style="width:0;height:1.5pt" o:hralign="center" o:hrstd="t" o:hr="t" fillcolor="#a0a0a0" stroked="f"/>
        </w:pict>
      </w:r>
    </w:p>
    <w:p w14:paraId="4102253A" w14:textId="77777777" w:rsidR="004A60AB" w:rsidRPr="000556B5" w:rsidRDefault="004A60AB" w:rsidP="00F55E9A">
      <w:pPr>
        <w:pStyle w:val="Heading3"/>
        <w:contextualSpacing/>
        <w:jc w:val="both"/>
        <w:rPr>
          <w:rFonts w:ascii="Calibri Light" w:hAnsi="Calibri Light" w:cs="Calibri Light"/>
          <w:b/>
          <w:bCs/>
        </w:rPr>
      </w:pPr>
      <w:r w:rsidRPr="000556B5">
        <w:rPr>
          <w:rFonts w:ascii="Calibri Light" w:hAnsi="Calibri Light" w:cs="Calibri Light"/>
          <w:b/>
          <w:bCs/>
        </w:rPr>
        <w:t>14. PROGRAMS &amp; PROPOSED INITIATIVES</w:t>
      </w:r>
    </w:p>
    <w:p w14:paraId="0A5AEBBA"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BILC National Islamic Leadership Conference</w:t>
      </w:r>
    </w:p>
    <w:p w14:paraId="5D120740" w14:textId="77777777" w:rsidR="004A60AB" w:rsidRPr="000556B5" w:rsidRDefault="004A60AB" w:rsidP="00F55E9A">
      <w:pPr>
        <w:ind w:left="720"/>
        <w:contextualSpacing/>
        <w:jc w:val="both"/>
        <w:rPr>
          <w:rFonts w:ascii="Calibri Light" w:hAnsi="Calibri Light" w:cs="Calibri Light"/>
        </w:rPr>
      </w:pPr>
      <w:r w:rsidRPr="000556B5">
        <w:rPr>
          <w:rFonts w:ascii="Calibri Light" w:hAnsi="Calibri Light" w:cs="Calibri Light"/>
        </w:rPr>
        <w:t xml:space="preserve">An annual </w:t>
      </w:r>
      <w:proofErr w:type="gramStart"/>
      <w:r w:rsidRPr="000556B5">
        <w:rPr>
          <w:rFonts w:ascii="Calibri Light" w:hAnsi="Calibri Light" w:cs="Calibri Light"/>
        </w:rPr>
        <w:t>gathering bringing</w:t>
      </w:r>
      <w:proofErr w:type="gramEnd"/>
      <w:r w:rsidRPr="000556B5">
        <w:rPr>
          <w:rFonts w:ascii="Calibri Light" w:hAnsi="Calibri Light" w:cs="Calibri Light"/>
        </w:rPr>
        <w:t xml:space="preserve"> together representatives, scholars, academics and professionals to discuss national challenges and opportunities.</w:t>
      </w:r>
    </w:p>
    <w:p w14:paraId="17AD036F"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BILC Policy Forum</w:t>
      </w:r>
    </w:p>
    <w:p w14:paraId="6369835A" w14:textId="77777777" w:rsidR="004A60AB" w:rsidRPr="000556B5" w:rsidRDefault="004A60AB" w:rsidP="00F55E9A">
      <w:pPr>
        <w:ind w:left="720"/>
        <w:contextualSpacing/>
        <w:jc w:val="both"/>
        <w:rPr>
          <w:rFonts w:ascii="Calibri Light" w:hAnsi="Calibri Light" w:cs="Calibri Light"/>
        </w:rPr>
      </w:pPr>
      <w:r w:rsidRPr="000556B5">
        <w:rPr>
          <w:rFonts w:ascii="Calibri Light" w:hAnsi="Calibri Light" w:cs="Calibri Light"/>
        </w:rPr>
        <w:t>A regular expert forum addressing governance, economics, education, healthcare, technology and social development.</w:t>
      </w:r>
    </w:p>
    <w:p w14:paraId="61E0FF37"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BILC Youth Leadership Academy</w:t>
      </w:r>
    </w:p>
    <w:p w14:paraId="0FABD3EC" w14:textId="77777777" w:rsidR="004A60AB" w:rsidRPr="000556B5" w:rsidRDefault="004A60AB" w:rsidP="00F55E9A">
      <w:pPr>
        <w:ind w:left="720"/>
        <w:contextualSpacing/>
        <w:jc w:val="both"/>
        <w:rPr>
          <w:rFonts w:ascii="Calibri Light" w:hAnsi="Calibri Light" w:cs="Calibri Light"/>
        </w:rPr>
      </w:pPr>
      <w:r w:rsidRPr="000556B5">
        <w:rPr>
          <w:rFonts w:ascii="Calibri Light" w:hAnsi="Calibri Light" w:cs="Calibri Light"/>
        </w:rPr>
        <w:t>A structured program preparing young participants for leadership and public-service responsibilities.</w:t>
      </w:r>
    </w:p>
    <w:p w14:paraId="4DEDD0A3"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BILC Humanitarian Coordination Network</w:t>
      </w:r>
    </w:p>
    <w:p w14:paraId="3769D721" w14:textId="77777777" w:rsidR="004A60AB" w:rsidRPr="000556B5" w:rsidRDefault="004A60AB" w:rsidP="00F55E9A">
      <w:pPr>
        <w:ind w:left="720"/>
        <w:contextualSpacing/>
        <w:jc w:val="both"/>
        <w:rPr>
          <w:rFonts w:ascii="Calibri Light" w:hAnsi="Calibri Light" w:cs="Calibri Light"/>
        </w:rPr>
      </w:pPr>
      <w:r w:rsidRPr="000556B5">
        <w:rPr>
          <w:rFonts w:ascii="Calibri Light" w:hAnsi="Calibri Light" w:cs="Calibri Light"/>
        </w:rPr>
        <w:t>A network connecting participating charitable and social organizations for emergency response.</w:t>
      </w:r>
    </w:p>
    <w:p w14:paraId="726EE5A0"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BILC Education Partnership</w:t>
      </w:r>
    </w:p>
    <w:p w14:paraId="236C26C2" w14:textId="77777777" w:rsidR="004A60AB" w:rsidRPr="000556B5" w:rsidRDefault="004A60AB" w:rsidP="00F55E9A">
      <w:pPr>
        <w:ind w:firstLine="720"/>
        <w:contextualSpacing/>
        <w:jc w:val="both"/>
        <w:rPr>
          <w:rFonts w:ascii="Calibri Light" w:hAnsi="Calibri Light" w:cs="Calibri Light"/>
        </w:rPr>
      </w:pPr>
      <w:r w:rsidRPr="000556B5">
        <w:rPr>
          <w:rFonts w:ascii="Calibri Light" w:hAnsi="Calibri Light" w:cs="Calibri Light"/>
        </w:rPr>
        <w:t>A framework for cooperation among Islamic educational institutions.</w:t>
      </w:r>
    </w:p>
    <w:p w14:paraId="0717AF3B"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BILC Research Centre</w:t>
      </w:r>
    </w:p>
    <w:p w14:paraId="32AA1A3D" w14:textId="77777777" w:rsidR="004A60AB" w:rsidRPr="000556B5" w:rsidRDefault="004A60AB" w:rsidP="00F55E9A">
      <w:pPr>
        <w:ind w:firstLine="720"/>
        <w:contextualSpacing/>
        <w:jc w:val="both"/>
        <w:rPr>
          <w:rFonts w:ascii="Calibri Light" w:hAnsi="Calibri Light" w:cs="Calibri Light"/>
        </w:rPr>
      </w:pPr>
      <w:r w:rsidRPr="000556B5">
        <w:rPr>
          <w:rFonts w:ascii="Calibri Light" w:hAnsi="Calibri Light" w:cs="Calibri Light"/>
        </w:rPr>
        <w:t>A dedicated institutional platform for research and policy analysis.</w:t>
      </w:r>
    </w:p>
    <w:p w14:paraId="42BD6BA7"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BILC Community Development Initiative</w:t>
      </w:r>
    </w:p>
    <w:p w14:paraId="77D7C92B" w14:textId="77777777" w:rsidR="004A60AB" w:rsidRPr="000556B5" w:rsidRDefault="004A60AB" w:rsidP="00F55E9A">
      <w:pPr>
        <w:ind w:left="720"/>
        <w:contextualSpacing/>
        <w:jc w:val="both"/>
        <w:rPr>
          <w:rFonts w:ascii="Calibri Light" w:hAnsi="Calibri Light" w:cs="Calibri Light"/>
        </w:rPr>
      </w:pPr>
      <w:r w:rsidRPr="000556B5">
        <w:rPr>
          <w:rFonts w:ascii="Calibri Light" w:hAnsi="Calibri Light" w:cs="Calibri Light"/>
        </w:rPr>
        <w:lastRenderedPageBreak/>
        <w:t xml:space="preserve">Joint projects </w:t>
      </w:r>
      <w:proofErr w:type="gramStart"/>
      <w:r w:rsidRPr="000556B5">
        <w:rPr>
          <w:rFonts w:ascii="Calibri Light" w:hAnsi="Calibri Light" w:cs="Calibri Light"/>
        </w:rPr>
        <w:t>addressing</w:t>
      </w:r>
      <w:proofErr w:type="gramEnd"/>
      <w:r w:rsidRPr="000556B5">
        <w:rPr>
          <w:rFonts w:ascii="Calibri Light" w:hAnsi="Calibri Light" w:cs="Calibri Light"/>
        </w:rPr>
        <w:t xml:space="preserve"> poverty, education, healthcare, skills and community development.</w:t>
      </w:r>
    </w:p>
    <w:p w14:paraId="2C4D7F38"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442BE0BA">
          <v:rect id="_x0000_i1313" style="width:0;height:1.5pt" o:hralign="center" o:hrstd="t" o:hr="t" fillcolor="#a0a0a0" stroked="f"/>
        </w:pict>
      </w:r>
    </w:p>
    <w:p w14:paraId="34163FEA" w14:textId="77777777" w:rsidR="004A60AB" w:rsidRPr="000556B5" w:rsidRDefault="004A60AB" w:rsidP="00F55E9A">
      <w:pPr>
        <w:pStyle w:val="Heading3"/>
        <w:contextualSpacing/>
        <w:jc w:val="both"/>
        <w:rPr>
          <w:rFonts w:ascii="Calibri Light" w:hAnsi="Calibri Light" w:cs="Calibri Light"/>
          <w:b/>
          <w:bCs/>
        </w:rPr>
      </w:pPr>
      <w:r w:rsidRPr="000556B5">
        <w:rPr>
          <w:rFonts w:ascii="Calibri Light" w:hAnsi="Calibri Light" w:cs="Calibri Light"/>
          <w:b/>
          <w:bCs/>
        </w:rPr>
        <w:t>15. DECISION-MAKING &amp; CONFLICT RESOLUTION</w:t>
      </w:r>
    </w:p>
    <w:p w14:paraId="549ED32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BILC should prioritize </w:t>
      </w:r>
      <w:r w:rsidRPr="000556B5">
        <w:rPr>
          <w:rFonts w:ascii="Calibri Light" w:hAnsi="Calibri Light" w:cs="Calibri Light"/>
          <w:b/>
          <w:bCs/>
        </w:rPr>
        <w:t>Shura, consultation and consensus</w:t>
      </w:r>
      <w:r w:rsidRPr="000556B5">
        <w:rPr>
          <w:rFonts w:ascii="Calibri Light" w:hAnsi="Calibri Light" w:cs="Calibri Light"/>
        </w:rPr>
        <w:t>.</w:t>
      </w:r>
    </w:p>
    <w:p w14:paraId="0933F104" w14:textId="77777777" w:rsidR="00112334" w:rsidRPr="000556B5" w:rsidRDefault="00112334" w:rsidP="00F55E9A">
      <w:pPr>
        <w:contextualSpacing/>
        <w:jc w:val="both"/>
        <w:rPr>
          <w:rFonts w:ascii="Calibri Light" w:hAnsi="Calibri Light" w:cs="Calibri Light"/>
        </w:rPr>
      </w:pPr>
    </w:p>
    <w:p w14:paraId="6C17E652" w14:textId="5B2DDAE9"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Consensus should be sought on major institutional matters wherever reasonably possible.</w:t>
      </w:r>
    </w:p>
    <w:p w14:paraId="4D0A6E37" w14:textId="77777777" w:rsidR="00112334" w:rsidRPr="000556B5" w:rsidRDefault="00112334" w:rsidP="00F55E9A">
      <w:pPr>
        <w:contextualSpacing/>
        <w:jc w:val="both"/>
        <w:rPr>
          <w:rFonts w:ascii="Calibri Light" w:hAnsi="Calibri Light" w:cs="Calibri Light"/>
        </w:rPr>
      </w:pPr>
    </w:p>
    <w:p w14:paraId="6BEBBF7D" w14:textId="28B1EE29"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Where consensus cannot be achieved, voting procedures established in the governing framework may be applied.</w:t>
      </w:r>
    </w:p>
    <w:p w14:paraId="558F03FF" w14:textId="77777777" w:rsidR="00112334" w:rsidRPr="000556B5" w:rsidRDefault="00112334" w:rsidP="00F55E9A">
      <w:pPr>
        <w:contextualSpacing/>
        <w:jc w:val="both"/>
        <w:rPr>
          <w:rFonts w:ascii="Calibri Light" w:hAnsi="Calibri Light" w:cs="Calibri Light"/>
        </w:rPr>
      </w:pPr>
    </w:p>
    <w:p w14:paraId="4E1E073C"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However, a Caucus decision should not automatically become the independent position of every member.</w:t>
      </w:r>
    </w:p>
    <w:p w14:paraId="0FAC0F15" w14:textId="77777777" w:rsidR="00112334" w:rsidRPr="000556B5" w:rsidRDefault="00112334" w:rsidP="00F55E9A">
      <w:pPr>
        <w:contextualSpacing/>
        <w:jc w:val="both"/>
        <w:rPr>
          <w:rFonts w:ascii="Calibri Light" w:hAnsi="Calibri Light" w:cs="Calibri Light"/>
          <w:b/>
          <w:bCs/>
        </w:rPr>
      </w:pPr>
    </w:p>
    <w:p w14:paraId="71086721" w14:textId="6A9921A1"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Conflict Resolution</w:t>
      </w:r>
    </w:p>
    <w:p w14:paraId="6A695120"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Disputes should initially be addressed through direct dialogue.</w:t>
      </w:r>
    </w:p>
    <w:p w14:paraId="524FE12B" w14:textId="77777777" w:rsidR="00112334" w:rsidRPr="000556B5" w:rsidRDefault="00112334" w:rsidP="00F55E9A">
      <w:pPr>
        <w:contextualSpacing/>
        <w:jc w:val="both"/>
        <w:rPr>
          <w:rFonts w:ascii="Calibri Light" w:hAnsi="Calibri Light" w:cs="Calibri Light"/>
        </w:rPr>
      </w:pPr>
    </w:p>
    <w:p w14:paraId="655A2771"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If necessary, the matter may proceed to mediation through designated representatives.</w:t>
      </w:r>
    </w:p>
    <w:p w14:paraId="45E6B63F" w14:textId="77777777" w:rsidR="00112334" w:rsidRPr="000556B5" w:rsidRDefault="00112334" w:rsidP="00F55E9A">
      <w:pPr>
        <w:contextualSpacing/>
        <w:jc w:val="both"/>
        <w:rPr>
          <w:rFonts w:ascii="Calibri Light" w:hAnsi="Calibri Light" w:cs="Calibri Light"/>
        </w:rPr>
      </w:pPr>
    </w:p>
    <w:p w14:paraId="43E86069" w14:textId="77777777" w:rsidR="00112334"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Serious institutional disputes may be </w:t>
      </w:r>
      <w:proofErr w:type="gramStart"/>
      <w:r w:rsidRPr="000556B5">
        <w:rPr>
          <w:rFonts w:ascii="Calibri Light" w:hAnsi="Calibri Light" w:cs="Calibri Light"/>
        </w:rPr>
        <w:t>re</w:t>
      </w:r>
      <w:proofErr w:type="gramEnd"/>
    </w:p>
    <w:p w14:paraId="4EA80CB1" w14:textId="3EEA771D" w:rsidR="004A60AB" w:rsidRPr="000556B5" w:rsidRDefault="004A60AB" w:rsidP="00F55E9A">
      <w:pPr>
        <w:contextualSpacing/>
        <w:jc w:val="both"/>
        <w:rPr>
          <w:rFonts w:ascii="Calibri Light" w:hAnsi="Calibri Light" w:cs="Calibri Light"/>
        </w:rPr>
      </w:pPr>
      <w:proofErr w:type="spellStart"/>
      <w:r w:rsidRPr="000556B5">
        <w:rPr>
          <w:rFonts w:ascii="Calibri Light" w:hAnsi="Calibri Light" w:cs="Calibri Light"/>
        </w:rPr>
        <w:t>ferred</w:t>
      </w:r>
      <w:proofErr w:type="spellEnd"/>
      <w:r w:rsidRPr="000556B5">
        <w:rPr>
          <w:rFonts w:ascii="Calibri Light" w:hAnsi="Calibri Light" w:cs="Calibri Light"/>
        </w:rPr>
        <w:t xml:space="preserve"> to an appropriate mediation panel or the Leadership Council.</w:t>
      </w:r>
    </w:p>
    <w:p w14:paraId="1FFBB8B2"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objective should be to </w:t>
      </w:r>
      <w:r w:rsidRPr="000556B5">
        <w:rPr>
          <w:rFonts w:ascii="Calibri Light" w:hAnsi="Calibri Light" w:cs="Calibri Light"/>
          <w:b/>
          <w:bCs/>
        </w:rPr>
        <w:t>restore cooperation rather than create permanent divisions</w:t>
      </w:r>
      <w:r w:rsidRPr="000556B5">
        <w:rPr>
          <w:rFonts w:ascii="Calibri Light" w:hAnsi="Calibri Light" w:cs="Calibri Light"/>
        </w:rPr>
        <w:t>.</w:t>
      </w:r>
    </w:p>
    <w:p w14:paraId="16E948B4"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625908B3">
          <v:rect id="_x0000_i1314" style="width:0;height:1.5pt" o:hralign="center" o:hrstd="t" o:hr="t" fillcolor="#a0a0a0" stroked="f"/>
        </w:pict>
      </w:r>
    </w:p>
    <w:p w14:paraId="0E96D22C" w14:textId="77777777" w:rsidR="004A60AB" w:rsidRPr="000556B5" w:rsidRDefault="004A60AB" w:rsidP="00F55E9A">
      <w:pPr>
        <w:pStyle w:val="Heading3"/>
        <w:contextualSpacing/>
        <w:jc w:val="both"/>
        <w:rPr>
          <w:rFonts w:ascii="Calibri Light" w:hAnsi="Calibri Light" w:cs="Calibri Light"/>
          <w:b/>
          <w:bCs/>
        </w:rPr>
      </w:pPr>
      <w:r w:rsidRPr="000556B5">
        <w:rPr>
          <w:rFonts w:ascii="Calibri Light" w:hAnsi="Calibri Light" w:cs="Calibri Light"/>
          <w:b/>
          <w:bCs/>
        </w:rPr>
        <w:t>16. FUNDING &amp; ADMINISTRATIVE SUSTAINABILITY</w:t>
      </w:r>
    </w:p>
    <w:p w14:paraId="4B099EF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BILC should establish a transparent financial system from its earliest stage.</w:t>
      </w:r>
    </w:p>
    <w:p w14:paraId="4819099F" w14:textId="77777777" w:rsidR="00112334" w:rsidRPr="000556B5" w:rsidRDefault="00112334" w:rsidP="00F55E9A">
      <w:pPr>
        <w:contextualSpacing/>
        <w:jc w:val="both"/>
        <w:rPr>
          <w:rFonts w:ascii="Calibri Light" w:hAnsi="Calibri Light" w:cs="Calibri Light"/>
        </w:rPr>
      </w:pPr>
    </w:p>
    <w:p w14:paraId="4B24B11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Potential legitimate sources may include membership contributions, voluntary institutional contributions, permitted donations, grants and program revenues, subject to applicable laws and regulations.</w:t>
      </w:r>
    </w:p>
    <w:p w14:paraId="34EB0CB7" w14:textId="77777777" w:rsidR="00112334" w:rsidRPr="000556B5" w:rsidRDefault="00112334" w:rsidP="00F55E9A">
      <w:pPr>
        <w:contextualSpacing/>
        <w:jc w:val="both"/>
        <w:rPr>
          <w:rFonts w:ascii="Calibri Light" w:hAnsi="Calibri Light" w:cs="Calibri Light"/>
        </w:rPr>
      </w:pPr>
    </w:p>
    <w:p w14:paraId="59AB8CA3"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No single member should exercise unrestricted control over the financial resources of the Caucus.</w:t>
      </w:r>
    </w:p>
    <w:p w14:paraId="7C6FCAFB" w14:textId="77777777" w:rsidR="00112334" w:rsidRPr="000556B5" w:rsidRDefault="00112334" w:rsidP="00F55E9A">
      <w:pPr>
        <w:contextualSpacing/>
        <w:jc w:val="both"/>
        <w:rPr>
          <w:rFonts w:ascii="Calibri Light" w:hAnsi="Calibri Light" w:cs="Calibri Light"/>
        </w:rPr>
      </w:pPr>
    </w:p>
    <w:p w14:paraId="253F20A8"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organization should maintain appropriate budgeting, accounting, documentation, financial reporting and auditing procedures.</w:t>
      </w:r>
    </w:p>
    <w:p w14:paraId="735AD7C6" w14:textId="77777777" w:rsidR="00112334" w:rsidRPr="000556B5" w:rsidRDefault="00112334" w:rsidP="00F55E9A">
      <w:pPr>
        <w:contextualSpacing/>
        <w:jc w:val="both"/>
        <w:rPr>
          <w:rFonts w:ascii="Calibri Light" w:hAnsi="Calibri Light" w:cs="Calibri Light"/>
        </w:rPr>
      </w:pPr>
    </w:p>
    <w:p w14:paraId="01D4A5E6"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lastRenderedPageBreak/>
        <w:t>Financial transparency will be essential to maintaining confidence among participating organizations.</w:t>
      </w:r>
    </w:p>
    <w:p w14:paraId="55ED2C5D"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0CAF9FA9">
          <v:rect id="_x0000_i1315" style="width:0;height:1.5pt" o:hralign="center" o:hrstd="t" o:hr="t" fillcolor="#a0a0a0" stroked="f"/>
        </w:pict>
      </w:r>
    </w:p>
    <w:p w14:paraId="06CBD464" w14:textId="77777777" w:rsidR="004A60AB" w:rsidRPr="000556B5" w:rsidRDefault="004A60AB" w:rsidP="00F55E9A">
      <w:pPr>
        <w:pStyle w:val="Heading3"/>
        <w:contextualSpacing/>
        <w:jc w:val="both"/>
        <w:rPr>
          <w:rFonts w:ascii="Calibri Light" w:hAnsi="Calibri Light" w:cs="Calibri Light"/>
          <w:b/>
          <w:bCs/>
        </w:rPr>
      </w:pPr>
      <w:r w:rsidRPr="000556B5">
        <w:rPr>
          <w:rFonts w:ascii="Calibri Light" w:hAnsi="Calibri Light" w:cs="Calibri Light"/>
          <w:b/>
          <w:bCs/>
        </w:rPr>
        <w:t>17. CODE OF CONDUCT &amp; ACCOUNTABILITY</w:t>
      </w:r>
    </w:p>
    <w:p w14:paraId="549FBA52"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Every BILC representative should recognize that membership carries institutional responsibilities.</w:t>
      </w:r>
    </w:p>
    <w:p w14:paraId="2A294A45" w14:textId="77777777" w:rsidR="00112334" w:rsidRPr="000556B5" w:rsidRDefault="00112334" w:rsidP="00F55E9A">
      <w:pPr>
        <w:contextualSpacing/>
        <w:jc w:val="both"/>
        <w:rPr>
          <w:rFonts w:ascii="Calibri Light" w:hAnsi="Calibri Light" w:cs="Calibri Light"/>
        </w:rPr>
      </w:pPr>
    </w:p>
    <w:p w14:paraId="0EBBCC42"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Representatives should communicate respectfully, avoid personal attacks, protect confidential information where appropriate and clearly distinguish personal views from official Caucus positions.</w:t>
      </w:r>
    </w:p>
    <w:p w14:paraId="2C428890" w14:textId="77777777" w:rsidR="00112334" w:rsidRPr="000556B5" w:rsidRDefault="00112334" w:rsidP="00F55E9A">
      <w:pPr>
        <w:contextualSpacing/>
        <w:jc w:val="both"/>
        <w:rPr>
          <w:rFonts w:ascii="Calibri Light" w:hAnsi="Calibri Light" w:cs="Calibri Light"/>
        </w:rPr>
      </w:pPr>
    </w:p>
    <w:p w14:paraId="5597CC1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Members should not use the BILC's name to suggest collective endorsement without proper authorization.</w:t>
      </w:r>
    </w:p>
    <w:p w14:paraId="67EF7A76" w14:textId="77777777" w:rsidR="00112334" w:rsidRPr="000556B5" w:rsidRDefault="00112334" w:rsidP="00F55E9A">
      <w:pPr>
        <w:contextualSpacing/>
        <w:jc w:val="both"/>
        <w:rPr>
          <w:rFonts w:ascii="Calibri Light" w:hAnsi="Calibri Light" w:cs="Calibri Light"/>
        </w:rPr>
      </w:pPr>
    </w:p>
    <w:p w14:paraId="3B7DF044"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organization should also establish procedures for addressing violations of its rules.</w:t>
      </w:r>
    </w:p>
    <w:p w14:paraId="6E28C529" w14:textId="77777777" w:rsidR="00112334" w:rsidRPr="000556B5" w:rsidRDefault="00112334" w:rsidP="00F55E9A">
      <w:pPr>
        <w:contextualSpacing/>
        <w:jc w:val="both"/>
        <w:rPr>
          <w:rFonts w:ascii="Calibri Light" w:hAnsi="Calibri Light" w:cs="Calibri Light"/>
        </w:rPr>
      </w:pPr>
    </w:p>
    <w:p w14:paraId="69772CF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Accountability should be based upon </w:t>
      </w:r>
      <w:r w:rsidRPr="000556B5">
        <w:rPr>
          <w:rFonts w:ascii="Calibri Light" w:hAnsi="Calibri Light" w:cs="Calibri Light"/>
          <w:b/>
          <w:bCs/>
        </w:rPr>
        <w:t>fairness, transparency, due process and proportionality</w:t>
      </w:r>
      <w:r w:rsidRPr="000556B5">
        <w:rPr>
          <w:rFonts w:ascii="Calibri Light" w:hAnsi="Calibri Light" w:cs="Calibri Light"/>
        </w:rPr>
        <w:t>.</w:t>
      </w:r>
    </w:p>
    <w:p w14:paraId="1C056F94"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488CC7B2">
          <v:rect id="_x0000_i1316" style="width:0;height:1.5pt" o:hralign="center" o:hrstd="t" o:hr="t" fillcolor="#a0a0a0" stroked="f"/>
        </w:pict>
      </w:r>
    </w:p>
    <w:p w14:paraId="179644CE" w14:textId="77777777" w:rsidR="004A60AB" w:rsidRPr="000556B5" w:rsidRDefault="004A60AB" w:rsidP="00F55E9A">
      <w:pPr>
        <w:pStyle w:val="Heading3"/>
        <w:contextualSpacing/>
        <w:jc w:val="both"/>
        <w:rPr>
          <w:rFonts w:ascii="Calibri Light" w:hAnsi="Calibri Light" w:cs="Calibri Light"/>
          <w:b/>
          <w:bCs/>
        </w:rPr>
      </w:pPr>
      <w:r w:rsidRPr="000556B5">
        <w:rPr>
          <w:rFonts w:ascii="Calibri Light" w:hAnsi="Calibri Light" w:cs="Calibri Light"/>
          <w:b/>
          <w:bCs/>
        </w:rPr>
        <w:t>18. IMPLEMENTATION ROADMAP</w:t>
      </w:r>
    </w:p>
    <w:p w14:paraId="7ADA439C" w14:textId="36D28460"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 xml:space="preserve">Phase One </w:t>
      </w:r>
      <w:r w:rsidR="00F55E9A" w:rsidRPr="000556B5">
        <w:rPr>
          <w:rFonts w:ascii="Calibri Light" w:hAnsi="Calibri Light" w:cs="Calibri Light"/>
          <w:b/>
          <w:bCs/>
        </w:rPr>
        <w:t>-</w:t>
      </w:r>
      <w:r w:rsidRPr="000556B5">
        <w:rPr>
          <w:rFonts w:ascii="Calibri Light" w:hAnsi="Calibri Light" w:cs="Calibri Light"/>
          <w:b/>
          <w:bCs/>
        </w:rPr>
        <w:t xml:space="preserve"> Consultation</w:t>
      </w:r>
    </w:p>
    <w:p w14:paraId="2260C164"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During the initial stage, the concept should be discussed with potential founding organizations, scholars, academics and institutional stakeholders.</w:t>
      </w:r>
    </w:p>
    <w:p w14:paraId="06269511" w14:textId="77777777" w:rsidR="00F55E9A" w:rsidRPr="000556B5" w:rsidRDefault="00F55E9A" w:rsidP="00F55E9A">
      <w:pPr>
        <w:contextualSpacing/>
        <w:jc w:val="both"/>
        <w:rPr>
          <w:rFonts w:ascii="Calibri Light" w:hAnsi="Calibri Light" w:cs="Calibri Light"/>
        </w:rPr>
      </w:pPr>
    </w:p>
    <w:p w14:paraId="74E7EDC5"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purpose would be to gather feedback and identify areas requiring modification.</w:t>
      </w:r>
    </w:p>
    <w:p w14:paraId="2FAEA8D2" w14:textId="77777777" w:rsidR="00F55E9A" w:rsidRPr="000556B5" w:rsidRDefault="00F55E9A" w:rsidP="00F55E9A">
      <w:pPr>
        <w:contextualSpacing/>
        <w:jc w:val="both"/>
        <w:rPr>
          <w:rFonts w:ascii="Calibri Light" w:hAnsi="Calibri Light" w:cs="Calibri Light"/>
        </w:rPr>
      </w:pPr>
    </w:p>
    <w:p w14:paraId="0099939C" w14:textId="71177522"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 xml:space="preserve">Phase Two </w:t>
      </w:r>
      <w:r w:rsidR="00F55E9A" w:rsidRPr="000556B5">
        <w:rPr>
          <w:rFonts w:ascii="Calibri Light" w:hAnsi="Calibri Light" w:cs="Calibri Light"/>
          <w:b/>
          <w:bCs/>
        </w:rPr>
        <w:t>-</w:t>
      </w:r>
      <w:r w:rsidRPr="000556B5">
        <w:rPr>
          <w:rFonts w:ascii="Calibri Light" w:hAnsi="Calibri Light" w:cs="Calibri Light"/>
          <w:b/>
          <w:bCs/>
        </w:rPr>
        <w:t xml:space="preserve"> Founding Process</w:t>
      </w:r>
    </w:p>
    <w:p w14:paraId="1EC070A9"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Interested organizations could convene a Founding Conference to consider the institutional framework and Mutual Cooperation Agreement.</w:t>
      </w:r>
    </w:p>
    <w:p w14:paraId="49112F32" w14:textId="77777777" w:rsidR="00F55E9A" w:rsidRPr="000556B5" w:rsidRDefault="00F55E9A" w:rsidP="00F55E9A">
      <w:pPr>
        <w:contextualSpacing/>
        <w:jc w:val="both"/>
        <w:rPr>
          <w:rFonts w:ascii="Calibri Light" w:hAnsi="Calibri Light" w:cs="Calibri Light"/>
        </w:rPr>
      </w:pPr>
    </w:p>
    <w:p w14:paraId="57AEC495"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conference could establish an interim leadership structure and Secretariat.</w:t>
      </w:r>
    </w:p>
    <w:p w14:paraId="137E7063" w14:textId="77777777" w:rsidR="00F55E9A" w:rsidRPr="000556B5" w:rsidRDefault="00F55E9A" w:rsidP="00F55E9A">
      <w:pPr>
        <w:contextualSpacing/>
        <w:jc w:val="both"/>
        <w:rPr>
          <w:rFonts w:ascii="Calibri Light" w:hAnsi="Calibri Light" w:cs="Calibri Light"/>
        </w:rPr>
      </w:pPr>
    </w:p>
    <w:p w14:paraId="66B86E84" w14:textId="06DA3C4E"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 xml:space="preserve">Phase Three </w:t>
      </w:r>
      <w:r w:rsidR="00F55E9A" w:rsidRPr="000556B5">
        <w:rPr>
          <w:rFonts w:ascii="Calibri Light" w:hAnsi="Calibri Light" w:cs="Calibri Light"/>
          <w:b/>
          <w:bCs/>
        </w:rPr>
        <w:t>-</w:t>
      </w:r>
      <w:r w:rsidRPr="000556B5">
        <w:rPr>
          <w:rFonts w:ascii="Calibri Light" w:hAnsi="Calibri Light" w:cs="Calibri Light"/>
          <w:b/>
          <w:bCs/>
        </w:rPr>
        <w:t xml:space="preserve"> Institutional Establishment</w:t>
      </w:r>
    </w:p>
    <w:p w14:paraId="4C74B324"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Secretariat, committees and membership mechanisms would be established.</w:t>
      </w:r>
    </w:p>
    <w:p w14:paraId="41A9B2E1" w14:textId="77777777" w:rsidR="00F55E9A" w:rsidRPr="000556B5" w:rsidRDefault="00F55E9A" w:rsidP="00F55E9A">
      <w:pPr>
        <w:contextualSpacing/>
        <w:jc w:val="both"/>
        <w:rPr>
          <w:rFonts w:ascii="Calibri Light" w:hAnsi="Calibri Light" w:cs="Calibri Light"/>
        </w:rPr>
      </w:pPr>
    </w:p>
    <w:p w14:paraId="34094937"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Initial joint programs could begin in areas with broad agreement.</w:t>
      </w:r>
    </w:p>
    <w:p w14:paraId="07128746" w14:textId="77777777" w:rsidR="00F55E9A" w:rsidRPr="000556B5" w:rsidRDefault="00F55E9A" w:rsidP="00F55E9A">
      <w:pPr>
        <w:contextualSpacing/>
        <w:jc w:val="both"/>
        <w:rPr>
          <w:rFonts w:ascii="Calibri Light" w:hAnsi="Calibri Light" w:cs="Calibri Light"/>
        </w:rPr>
      </w:pPr>
    </w:p>
    <w:p w14:paraId="634A945A" w14:textId="540EBF5D"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 xml:space="preserve">Phase Four </w:t>
      </w:r>
      <w:r w:rsidR="00F55E9A" w:rsidRPr="000556B5">
        <w:rPr>
          <w:rFonts w:ascii="Calibri Light" w:hAnsi="Calibri Light" w:cs="Calibri Light"/>
          <w:b/>
          <w:bCs/>
        </w:rPr>
        <w:t>-</w:t>
      </w:r>
      <w:r w:rsidRPr="000556B5">
        <w:rPr>
          <w:rFonts w:ascii="Calibri Light" w:hAnsi="Calibri Light" w:cs="Calibri Light"/>
          <w:b/>
          <w:bCs/>
        </w:rPr>
        <w:t xml:space="preserve"> Program Development</w:t>
      </w:r>
    </w:p>
    <w:p w14:paraId="3F2A2493"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lastRenderedPageBreak/>
        <w:t>The BILC could progressively expand its research, leadership, education, humanitarian and policy activities.</w:t>
      </w:r>
    </w:p>
    <w:p w14:paraId="55B9DE8F" w14:textId="77777777" w:rsidR="00F55E9A" w:rsidRPr="000556B5" w:rsidRDefault="00F55E9A" w:rsidP="00F55E9A">
      <w:pPr>
        <w:contextualSpacing/>
        <w:jc w:val="both"/>
        <w:rPr>
          <w:rFonts w:ascii="Calibri Light" w:hAnsi="Calibri Light" w:cs="Calibri Light"/>
        </w:rPr>
      </w:pPr>
    </w:p>
    <w:p w14:paraId="4EC9FA1C" w14:textId="5482E2CF"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 xml:space="preserve">Phase Five </w:t>
      </w:r>
      <w:r w:rsidR="00F55E9A" w:rsidRPr="000556B5">
        <w:rPr>
          <w:rFonts w:ascii="Calibri Light" w:hAnsi="Calibri Light" w:cs="Calibri Light"/>
          <w:b/>
          <w:bCs/>
        </w:rPr>
        <w:t>-</w:t>
      </w:r>
      <w:r w:rsidRPr="000556B5">
        <w:rPr>
          <w:rFonts w:ascii="Calibri Light" w:hAnsi="Calibri Light" w:cs="Calibri Light"/>
          <w:b/>
          <w:bCs/>
        </w:rPr>
        <w:t xml:space="preserve"> Institutional Consolidation</w:t>
      </w:r>
    </w:p>
    <w:p w14:paraId="358CF4C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After approximately three years, the organization could conduct a comprehensive institutional review and develop a longer-term strategic plan.</w:t>
      </w:r>
    </w:p>
    <w:p w14:paraId="7B97C371"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5BD5E56F">
          <v:rect id="_x0000_i1317" style="width:0;height:1.5pt" o:hralign="center" o:hrstd="t" o:hr="t" fillcolor="#a0a0a0" stroked="f"/>
        </w:pict>
      </w:r>
    </w:p>
    <w:p w14:paraId="0831D2FF"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19. LONG-TERM VISION</w:t>
      </w:r>
    </w:p>
    <w:p w14:paraId="7A78275F"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long-term vision of the BILC is to develop a </w:t>
      </w:r>
      <w:r w:rsidRPr="000556B5">
        <w:rPr>
          <w:rFonts w:ascii="Calibri Light" w:hAnsi="Calibri Light" w:cs="Calibri Light"/>
          <w:b/>
          <w:bCs/>
        </w:rPr>
        <w:t>national ecosystem of Islamic institutional cooperation</w:t>
      </w:r>
      <w:r w:rsidRPr="000556B5">
        <w:rPr>
          <w:rFonts w:ascii="Calibri Light" w:hAnsi="Calibri Light" w:cs="Calibri Light"/>
        </w:rPr>
        <w:t>.</w:t>
      </w:r>
    </w:p>
    <w:p w14:paraId="63AD1A0A" w14:textId="77777777" w:rsidR="00F55E9A" w:rsidRPr="000556B5" w:rsidRDefault="00F55E9A" w:rsidP="00F55E9A">
      <w:pPr>
        <w:contextualSpacing/>
        <w:jc w:val="both"/>
        <w:rPr>
          <w:rFonts w:ascii="Calibri Light" w:hAnsi="Calibri Light" w:cs="Calibri Light"/>
        </w:rPr>
      </w:pPr>
    </w:p>
    <w:p w14:paraId="6E8B6431"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Caucus could eventually connect political leadership, Islamic scholarship, academia, professional expertise, social organizations, charitable institutions and emerging leaders.</w:t>
      </w:r>
    </w:p>
    <w:p w14:paraId="0A8EDA1E" w14:textId="77777777" w:rsidR="00F55E9A" w:rsidRPr="000556B5" w:rsidRDefault="00F55E9A" w:rsidP="00F55E9A">
      <w:pPr>
        <w:contextualSpacing/>
        <w:jc w:val="both"/>
        <w:rPr>
          <w:rFonts w:ascii="Calibri Light" w:hAnsi="Calibri Light" w:cs="Calibri Light"/>
        </w:rPr>
      </w:pPr>
    </w:p>
    <w:p w14:paraId="748F8F3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The organization would ideally become known not simply for meetings, but for </w:t>
      </w:r>
      <w:r w:rsidRPr="000556B5">
        <w:rPr>
          <w:rFonts w:ascii="Calibri Light" w:hAnsi="Calibri Light" w:cs="Calibri Light"/>
          <w:b/>
          <w:bCs/>
        </w:rPr>
        <w:t>measurable contributions to society</w:t>
      </w:r>
      <w:r w:rsidRPr="000556B5">
        <w:rPr>
          <w:rFonts w:ascii="Calibri Light" w:hAnsi="Calibri Light" w:cs="Calibri Light"/>
        </w:rPr>
        <w:t>.</w:t>
      </w:r>
    </w:p>
    <w:p w14:paraId="6523BC90" w14:textId="77777777" w:rsidR="00F55E9A" w:rsidRPr="000556B5" w:rsidRDefault="00F55E9A" w:rsidP="00F55E9A">
      <w:pPr>
        <w:contextualSpacing/>
        <w:jc w:val="both"/>
        <w:rPr>
          <w:rFonts w:ascii="Calibri Light" w:hAnsi="Calibri Light" w:cs="Calibri Light"/>
        </w:rPr>
      </w:pPr>
    </w:p>
    <w:p w14:paraId="4276A5C5"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Its success should be evaluated through questions such as:</w:t>
      </w:r>
    </w:p>
    <w:p w14:paraId="5CC26097"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Has dialogue increased?</w:t>
      </w:r>
    </w:p>
    <w:p w14:paraId="28005B85"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Have organizations developed greater mutual understanding?</w:t>
      </w:r>
    </w:p>
    <w:p w14:paraId="30C3CEE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Have joint programs produced tangible benefits?</w:t>
      </w:r>
    </w:p>
    <w:p w14:paraId="62E5B96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Have young leaders received meaningful opportunities?</w:t>
      </w:r>
    </w:p>
    <w:p w14:paraId="2207834F"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Has research contributed to national policy discussions?</w:t>
      </w:r>
    </w:p>
    <w:p w14:paraId="15453914"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Have humanitarian responses become more coordinated?</w:t>
      </w:r>
    </w:p>
    <w:p w14:paraId="26D7F149" w14:textId="77777777" w:rsidR="00F55E9A" w:rsidRPr="000556B5" w:rsidRDefault="00F55E9A" w:rsidP="00F55E9A">
      <w:pPr>
        <w:contextualSpacing/>
        <w:jc w:val="both"/>
        <w:rPr>
          <w:rFonts w:ascii="Calibri Light" w:hAnsi="Calibri Light" w:cs="Calibri Light"/>
        </w:rPr>
      </w:pPr>
    </w:p>
    <w:p w14:paraId="1BAB83C4" w14:textId="2705DC0F"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ultimate aspiration is to create a culture in which Islamic organizations can say:</w:t>
      </w:r>
    </w:p>
    <w:p w14:paraId="1DEAC554"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“We remain different organizations, but we do not have to remain disconnected organizations.”</w:t>
      </w:r>
    </w:p>
    <w:p w14:paraId="52A0FA29"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rPr>
        <w:pict w14:anchorId="37CFB123">
          <v:rect id="_x0000_i1318" style="width:0;height:1.5pt" o:hralign="center" o:hrstd="t" o:hr="t" fillcolor="#a0a0a0" stroked="f"/>
        </w:pict>
      </w:r>
    </w:p>
    <w:p w14:paraId="04A9DE26" w14:textId="77777777" w:rsidR="004A60AB" w:rsidRPr="000556B5" w:rsidRDefault="004A60AB" w:rsidP="00F55E9A">
      <w:pPr>
        <w:pStyle w:val="Heading3"/>
        <w:contextualSpacing/>
        <w:jc w:val="both"/>
        <w:rPr>
          <w:rFonts w:ascii="Calibri Light" w:hAnsi="Calibri Light" w:cs="Calibri Light"/>
          <w:b/>
          <w:bCs/>
        </w:rPr>
      </w:pPr>
      <w:r w:rsidRPr="000556B5">
        <w:rPr>
          <w:rFonts w:ascii="Calibri Light" w:hAnsi="Calibri Light" w:cs="Calibri Light"/>
          <w:b/>
          <w:bCs/>
        </w:rPr>
        <w:t>20. DRAFT FOUNDING DECLARATION / CLOSING STATEMENT</w:t>
      </w:r>
    </w:p>
    <w:p w14:paraId="03BC16D3"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FOUNDING DECLARATION</w:t>
      </w:r>
    </w:p>
    <w:p w14:paraId="22CB8E73" w14:textId="77777777" w:rsidR="00F55E9A" w:rsidRPr="000556B5" w:rsidRDefault="00F55E9A" w:rsidP="00F55E9A">
      <w:pPr>
        <w:contextualSpacing/>
        <w:jc w:val="both"/>
        <w:rPr>
          <w:rFonts w:ascii="Calibri Light" w:hAnsi="Calibri Light" w:cs="Calibri Light"/>
          <w:b/>
          <w:bCs/>
        </w:rPr>
      </w:pPr>
    </w:p>
    <w:p w14:paraId="61C446E9" w14:textId="63DCA5A5"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Bangladesh Islamic Leadership Caucus</w:t>
      </w:r>
    </w:p>
    <w:p w14:paraId="735AD1CC" w14:textId="77777777" w:rsidR="00F55E9A" w:rsidRPr="000556B5" w:rsidRDefault="00F55E9A" w:rsidP="00F55E9A">
      <w:pPr>
        <w:contextualSpacing/>
        <w:jc w:val="both"/>
        <w:rPr>
          <w:rFonts w:ascii="Calibri Light" w:hAnsi="Calibri Light" w:cs="Calibri Light"/>
          <w:b/>
          <w:bCs/>
        </w:rPr>
      </w:pPr>
    </w:p>
    <w:p w14:paraId="41E14391"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In the name of Allah, the Most Gracious, the Most Merciful</w:t>
      </w:r>
    </w:p>
    <w:p w14:paraId="7EFA7464" w14:textId="77777777" w:rsidR="00F55E9A" w:rsidRPr="000556B5" w:rsidRDefault="00F55E9A" w:rsidP="00F55E9A">
      <w:pPr>
        <w:contextualSpacing/>
        <w:jc w:val="both"/>
        <w:rPr>
          <w:rFonts w:ascii="Calibri Light" w:hAnsi="Calibri Light" w:cs="Calibri Light"/>
        </w:rPr>
      </w:pPr>
    </w:p>
    <w:p w14:paraId="79E9F33B"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We, the representatives of participating Islamic political parties, Islamic organizations, Islamic institutions, scholars, academics, social organizations and community institutions in Bangladesh, </w:t>
      </w:r>
      <w:r w:rsidRPr="000556B5">
        <w:rPr>
          <w:rFonts w:ascii="Calibri Light" w:hAnsi="Calibri Light" w:cs="Calibri Light"/>
        </w:rPr>
        <w:lastRenderedPageBreak/>
        <w:t xml:space="preserve">recognizing our shared values and common responsibilities toward society, express our collective intention to establish the </w:t>
      </w:r>
      <w:r w:rsidRPr="000556B5">
        <w:rPr>
          <w:rFonts w:ascii="Calibri Light" w:hAnsi="Calibri Light" w:cs="Calibri Light"/>
          <w:b/>
          <w:bCs/>
        </w:rPr>
        <w:t>Bangladesh Islamic Leadership Caucus (BILC)</w:t>
      </w:r>
      <w:r w:rsidRPr="000556B5">
        <w:rPr>
          <w:rFonts w:ascii="Calibri Light" w:hAnsi="Calibri Light" w:cs="Calibri Light"/>
        </w:rPr>
        <w:t xml:space="preserve"> as a voluntary platform for consultation, cooperation, coordination and public service.</w:t>
      </w:r>
    </w:p>
    <w:p w14:paraId="43D43DF2" w14:textId="77777777" w:rsidR="00F55E9A" w:rsidRPr="000556B5" w:rsidRDefault="00F55E9A" w:rsidP="00F55E9A">
      <w:pPr>
        <w:contextualSpacing/>
        <w:jc w:val="both"/>
        <w:rPr>
          <w:rFonts w:ascii="Calibri Light" w:hAnsi="Calibri Light" w:cs="Calibri Light"/>
        </w:rPr>
      </w:pPr>
    </w:p>
    <w:p w14:paraId="1F250B4F"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We recognize that the Islamic institutional landscape of Bangladesh contains legitimate diversity. Our organizations may differ in political programs, strategies, interpretations, institutional structures and approaches to contemporary issues.</w:t>
      </w:r>
    </w:p>
    <w:p w14:paraId="3969E967" w14:textId="77777777" w:rsidR="00F55E9A" w:rsidRPr="000556B5" w:rsidRDefault="00F55E9A" w:rsidP="00F55E9A">
      <w:pPr>
        <w:contextualSpacing/>
        <w:jc w:val="both"/>
        <w:rPr>
          <w:rFonts w:ascii="Calibri Light" w:hAnsi="Calibri Light" w:cs="Calibri Light"/>
        </w:rPr>
      </w:pPr>
    </w:p>
    <w:p w14:paraId="6B2F8653"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We do not consider such differences, by themselves, to be an obstacle to cooperation.</w:t>
      </w:r>
    </w:p>
    <w:p w14:paraId="4101A6F0" w14:textId="77777777" w:rsidR="00F55E9A" w:rsidRPr="000556B5" w:rsidRDefault="00F55E9A" w:rsidP="00F55E9A">
      <w:pPr>
        <w:contextualSpacing/>
        <w:jc w:val="both"/>
        <w:rPr>
          <w:rFonts w:ascii="Calibri Light" w:hAnsi="Calibri Light" w:cs="Calibri Light"/>
        </w:rPr>
      </w:pPr>
    </w:p>
    <w:p w14:paraId="194119F0"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Instead, we believe that responsible leadership requires the ability to identify areas of common ground and work together for the welfare of society.</w:t>
      </w:r>
    </w:p>
    <w:p w14:paraId="54AC581B" w14:textId="77777777" w:rsidR="00F55E9A" w:rsidRPr="000556B5" w:rsidRDefault="00F55E9A" w:rsidP="00F55E9A">
      <w:pPr>
        <w:contextualSpacing/>
        <w:jc w:val="both"/>
        <w:rPr>
          <w:rFonts w:ascii="Calibri Light" w:hAnsi="Calibri Light" w:cs="Calibri Light"/>
        </w:rPr>
      </w:pPr>
    </w:p>
    <w:p w14:paraId="718CC25C"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Accordingly, we seek to establish the BILC as a platform where participating organizations can meet in a spirit of mutual respect and consultation.</w:t>
      </w:r>
    </w:p>
    <w:p w14:paraId="5295BAB8" w14:textId="77777777" w:rsidR="00F55E9A" w:rsidRPr="000556B5" w:rsidRDefault="00F55E9A" w:rsidP="00F55E9A">
      <w:pPr>
        <w:contextualSpacing/>
        <w:jc w:val="both"/>
        <w:rPr>
          <w:rFonts w:ascii="Calibri Light" w:hAnsi="Calibri Light" w:cs="Calibri Light"/>
        </w:rPr>
      </w:pPr>
    </w:p>
    <w:p w14:paraId="400929C6"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BILC shall not seek to replace existing political parties or organizations. It shall not require participating organizations to abandon their identities or independent programs. It shall not claim authority over the internal affairs of its members.</w:t>
      </w:r>
    </w:p>
    <w:p w14:paraId="1F71E040" w14:textId="77777777" w:rsidR="00F55E9A" w:rsidRPr="000556B5" w:rsidRDefault="00F55E9A" w:rsidP="00F55E9A">
      <w:pPr>
        <w:contextualSpacing/>
        <w:jc w:val="both"/>
        <w:rPr>
          <w:rFonts w:ascii="Calibri Light" w:hAnsi="Calibri Light" w:cs="Calibri Light"/>
        </w:rPr>
      </w:pPr>
    </w:p>
    <w:p w14:paraId="3A946F91"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Rather, it </w:t>
      </w:r>
      <w:proofErr w:type="gramStart"/>
      <w:r w:rsidRPr="000556B5">
        <w:rPr>
          <w:rFonts w:ascii="Calibri Light" w:hAnsi="Calibri Light" w:cs="Calibri Light"/>
        </w:rPr>
        <w:t>shall</w:t>
      </w:r>
      <w:proofErr w:type="gramEnd"/>
      <w:r w:rsidRPr="000556B5">
        <w:rPr>
          <w:rFonts w:ascii="Calibri Light" w:hAnsi="Calibri Light" w:cs="Calibri Light"/>
        </w:rPr>
        <w:t xml:space="preserve"> provide a common institutional space for </w:t>
      </w:r>
      <w:r w:rsidRPr="000556B5">
        <w:rPr>
          <w:rFonts w:ascii="Calibri Light" w:hAnsi="Calibri Light" w:cs="Calibri Light"/>
          <w:b/>
          <w:bCs/>
        </w:rPr>
        <w:t>dialogue, consultation, cooperation, research, leadership development, social service and humanitarian coordination</w:t>
      </w:r>
      <w:r w:rsidRPr="000556B5">
        <w:rPr>
          <w:rFonts w:ascii="Calibri Light" w:hAnsi="Calibri Light" w:cs="Calibri Light"/>
        </w:rPr>
        <w:t>.</w:t>
      </w:r>
    </w:p>
    <w:p w14:paraId="269B9580" w14:textId="77777777" w:rsidR="00F55E9A" w:rsidRPr="000556B5" w:rsidRDefault="00F55E9A" w:rsidP="00F55E9A">
      <w:pPr>
        <w:contextualSpacing/>
        <w:jc w:val="both"/>
        <w:rPr>
          <w:rFonts w:ascii="Calibri Light" w:hAnsi="Calibri Light" w:cs="Calibri Light"/>
        </w:rPr>
      </w:pPr>
    </w:p>
    <w:p w14:paraId="6B88D0F6"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We affirm that:</w:t>
      </w:r>
    </w:p>
    <w:p w14:paraId="7AC54B8C"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Unity does not require uniformity.</w:t>
      </w:r>
    </w:p>
    <w:p w14:paraId="7DF0467F"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 xml:space="preserve">Cooperation does not require </w:t>
      </w:r>
      <w:proofErr w:type="gramStart"/>
      <w:r w:rsidRPr="000556B5">
        <w:rPr>
          <w:rFonts w:ascii="Calibri Light" w:hAnsi="Calibri Light" w:cs="Calibri Light"/>
          <w:b/>
          <w:bCs/>
        </w:rPr>
        <w:t>merger</w:t>
      </w:r>
      <w:proofErr w:type="gramEnd"/>
      <w:r w:rsidRPr="000556B5">
        <w:rPr>
          <w:rFonts w:ascii="Calibri Light" w:hAnsi="Calibri Light" w:cs="Calibri Light"/>
          <w:b/>
          <w:bCs/>
        </w:rPr>
        <w:t>.</w:t>
      </w:r>
    </w:p>
    <w:p w14:paraId="05CD7418"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b/>
          <w:bCs/>
        </w:rPr>
        <w:t>Consultation does not require subordination.</w:t>
      </w:r>
    </w:p>
    <w:p w14:paraId="35EB7D3C"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Difference does not require hostility.</w:t>
      </w:r>
    </w:p>
    <w:p w14:paraId="678E2FCF" w14:textId="77777777" w:rsidR="00F55E9A" w:rsidRPr="000556B5" w:rsidRDefault="00F55E9A" w:rsidP="00F55E9A">
      <w:pPr>
        <w:contextualSpacing/>
        <w:jc w:val="both"/>
        <w:rPr>
          <w:rFonts w:ascii="Calibri Light" w:hAnsi="Calibri Light" w:cs="Calibri Light"/>
        </w:rPr>
      </w:pPr>
    </w:p>
    <w:p w14:paraId="26302956"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We therefore commit ourselves to building relationships based upon mutual respect, responsible dialogue, peaceful engagement, ethical leadership, knowledge, accountability and service.</w:t>
      </w:r>
    </w:p>
    <w:p w14:paraId="58315B7D" w14:textId="77777777" w:rsidR="00F55E9A" w:rsidRPr="000556B5" w:rsidRDefault="00F55E9A" w:rsidP="00F55E9A">
      <w:pPr>
        <w:contextualSpacing/>
        <w:jc w:val="both"/>
        <w:rPr>
          <w:rFonts w:ascii="Calibri Light" w:hAnsi="Calibri Light" w:cs="Calibri Light"/>
        </w:rPr>
      </w:pPr>
    </w:p>
    <w:p w14:paraId="20AE871C"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We further recognize that Bangladesh faces complex challenges requiring contributions from political leaders, scholars, educators, professionals, young people, civil-society organizations and community institutions.</w:t>
      </w:r>
    </w:p>
    <w:p w14:paraId="3CD8D7AD" w14:textId="77777777" w:rsidR="00F55E9A" w:rsidRPr="000556B5" w:rsidRDefault="00F55E9A" w:rsidP="00F55E9A">
      <w:pPr>
        <w:contextualSpacing/>
        <w:jc w:val="both"/>
        <w:rPr>
          <w:rFonts w:ascii="Calibri Light" w:hAnsi="Calibri Light" w:cs="Calibri Light"/>
        </w:rPr>
      </w:pPr>
    </w:p>
    <w:p w14:paraId="6281FFDB"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The BILC seeks to provide a platform through which Islamic leadership can contribute constructively to addressing those challenges.</w:t>
      </w:r>
    </w:p>
    <w:p w14:paraId="7FED6AFC" w14:textId="77777777" w:rsidR="00F55E9A" w:rsidRPr="000556B5" w:rsidRDefault="00F55E9A" w:rsidP="00F55E9A">
      <w:pPr>
        <w:contextualSpacing/>
        <w:jc w:val="both"/>
        <w:rPr>
          <w:rFonts w:ascii="Calibri Light" w:hAnsi="Calibri Light" w:cs="Calibri Light"/>
        </w:rPr>
      </w:pPr>
    </w:p>
    <w:p w14:paraId="304167BA"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Our common aspiration is not simply to create another institution.</w:t>
      </w:r>
    </w:p>
    <w:p w14:paraId="58350503"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It is to create a </w:t>
      </w:r>
      <w:r w:rsidRPr="000556B5">
        <w:rPr>
          <w:rFonts w:ascii="Calibri Light" w:hAnsi="Calibri Light" w:cs="Calibri Light"/>
          <w:b/>
          <w:bCs/>
        </w:rPr>
        <w:t>culture of cooperation</w:t>
      </w:r>
      <w:r w:rsidRPr="000556B5">
        <w:rPr>
          <w:rFonts w:ascii="Calibri Light" w:hAnsi="Calibri Light" w:cs="Calibri Light"/>
        </w:rPr>
        <w:t>.</w:t>
      </w:r>
    </w:p>
    <w:p w14:paraId="050E3802"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A culture where organizations can disagree responsibly.</w:t>
      </w:r>
    </w:p>
    <w:p w14:paraId="0D875821"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A culture where political competition does not prevent humanitarian cooperation.</w:t>
      </w:r>
    </w:p>
    <w:p w14:paraId="1C4CB4B2"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A culture where </w:t>
      </w:r>
      <w:proofErr w:type="gramStart"/>
      <w:r w:rsidRPr="000556B5">
        <w:rPr>
          <w:rFonts w:ascii="Calibri Light" w:hAnsi="Calibri Light" w:cs="Calibri Light"/>
        </w:rPr>
        <w:t>scholarship informs</w:t>
      </w:r>
      <w:proofErr w:type="gramEnd"/>
      <w:r w:rsidRPr="000556B5">
        <w:rPr>
          <w:rFonts w:ascii="Calibri Light" w:hAnsi="Calibri Light" w:cs="Calibri Light"/>
        </w:rPr>
        <w:t xml:space="preserve"> leadership.</w:t>
      </w:r>
    </w:p>
    <w:p w14:paraId="45BCC7D0"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A culture where young people are prepared for responsible citizenship.</w:t>
      </w:r>
    </w:p>
    <w:p w14:paraId="764A4469"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A culture where public service is valued above institutional rivalry.</w:t>
      </w:r>
    </w:p>
    <w:p w14:paraId="1A2F65C9"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And a culture where Islamic leadership contributes positively to the peace, development, dignity and prosperity of Bangladesh.</w:t>
      </w:r>
    </w:p>
    <w:p w14:paraId="5419E9CA" w14:textId="77777777" w:rsidR="00F55E9A" w:rsidRPr="000556B5" w:rsidRDefault="00F55E9A" w:rsidP="00F55E9A">
      <w:pPr>
        <w:contextualSpacing/>
        <w:jc w:val="both"/>
        <w:rPr>
          <w:rFonts w:ascii="Calibri Light" w:hAnsi="Calibri Light" w:cs="Calibri Light"/>
        </w:rPr>
      </w:pPr>
    </w:p>
    <w:p w14:paraId="27608A64"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Therefore, we declare our intention to establish:</w:t>
      </w:r>
    </w:p>
    <w:p w14:paraId="621DE036" w14:textId="77777777" w:rsidR="00F55E9A" w:rsidRPr="000556B5" w:rsidRDefault="00F55E9A" w:rsidP="00F55E9A">
      <w:pPr>
        <w:contextualSpacing/>
        <w:jc w:val="both"/>
        <w:rPr>
          <w:rFonts w:ascii="Calibri Light" w:hAnsi="Calibri Light" w:cs="Calibri Light"/>
          <w:b/>
          <w:bCs/>
        </w:rPr>
      </w:pPr>
    </w:p>
    <w:p w14:paraId="39BF9C88" w14:textId="73CF6E59"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BANGLADESH ISLAMIC LEADERSHIP CAUCUS</w:t>
      </w:r>
      <w:r w:rsidR="00F55E9A" w:rsidRPr="000556B5">
        <w:rPr>
          <w:rFonts w:ascii="Calibri Light" w:hAnsi="Calibri Light" w:cs="Calibri Light"/>
          <w:b/>
          <w:bCs/>
        </w:rPr>
        <w:t xml:space="preserve"> (</w:t>
      </w:r>
      <w:r w:rsidRPr="000556B5">
        <w:rPr>
          <w:rFonts w:ascii="Calibri Light" w:hAnsi="Calibri Light" w:cs="Calibri Light"/>
          <w:b/>
          <w:bCs/>
        </w:rPr>
        <w:t>BILC</w:t>
      </w:r>
      <w:r w:rsidR="00F55E9A" w:rsidRPr="000556B5">
        <w:rPr>
          <w:rFonts w:ascii="Calibri Light" w:hAnsi="Calibri Light" w:cs="Calibri Light"/>
          <w:b/>
          <w:bCs/>
        </w:rPr>
        <w:t>)</w:t>
      </w:r>
    </w:p>
    <w:p w14:paraId="06E4D7BD" w14:textId="77777777" w:rsidR="004A60AB" w:rsidRPr="000556B5" w:rsidRDefault="004A60AB" w:rsidP="00F55E9A">
      <w:pPr>
        <w:contextualSpacing/>
        <w:jc w:val="both"/>
        <w:rPr>
          <w:rFonts w:ascii="Calibri Light" w:hAnsi="Calibri Light" w:cs="Calibri Light"/>
        </w:rPr>
      </w:pPr>
      <w:r w:rsidRPr="000556B5">
        <w:rPr>
          <w:rFonts w:ascii="Calibri Light" w:hAnsi="Calibri Light" w:cs="Calibri Light"/>
        </w:rPr>
        <w:t xml:space="preserve">as a voluntary national platform for </w:t>
      </w:r>
      <w:r w:rsidRPr="000556B5">
        <w:rPr>
          <w:rFonts w:ascii="Calibri Light" w:hAnsi="Calibri Light" w:cs="Calibri Light"/>
          <w:b/>
          <w:bCs/>
        </w:rPr>
        <w:t>mutual consultation, constructive cooperation, institutional dialogue, leadership development, research, social welfare and national service</w:t>
      </w:r>
      <w:r w:rsidRPr="000556B5">
        <w:rPr>
          <w:rFonts w:ascii="Calibri Light" w:hAnsi="Calibri Light" w:cs="Calibri Light"/>
        </w:rPr>
        <w:t>, subject to the applicable laws and constitutional framework of Bangladesh.</w:t>
      </w:r>
    </w:p>
    <w:p w14:paraId="7F481AED" w14:textId="77777777" w:rsidR="00F55E9A" w:rsidRPr="000556B5" w:rsidRDefault="00F55E9A" w:rsidP="00F55E9A">
      <w:pPr>
        <w:contextualSpacing/>
        <w:jc w:val="both"/>
        <w:rPr>
          <w:rFonts w:ascii="Calibri Light" w:hAnsi="Calibri Light" w:cs="Calibri Light"/>
          <w:b/>
          <w:bCs/>
        </w:rPr>
      </w:pPr>
    </w:p>
    <w:p w14:paraId="14352855" w14:textId="77C94424" w:rsidR="004A60AB" w:rsidRPr="000556B5" w:rsidRDefault="004A60AB" w:rsidP="00F55E9A">
      <w:pPr>
        <w:contextualSpacing/>
        <w:rPr>
          <w:rFonts w:ascii="Calibri Light" w:hAnsi="Calibri Light" w:cs="Calibri Light"/>
          <w:b/>
          <w:bCs/>
        </w:rPr>
      </w:pPr>
      <w:r w:rsidRPr="000556B5">
        <w:rPr>
          <w:rFonts w:ascii="Calibri Light" w:hAnsi="Calibri Light" w:cs="Calibri Light"/>
          <w:b/>
          <w:bCs/>
        </w:rPr>
        <w:t>Our shared commitment is:</w:t>
      </w:r>
    </w:p>
    <w:p w14:paraId="565900F8" w14:textId="77777777" w:rsidR="004A60AB" w:rsidRPr="000556B5" w:rsidRDefault="004A60AB" w:rsidP="00F55E9A">
      <w:pPr>
        <w:contextualSpacing/>
        <w:rPr>
          <w:rFonts w:ascii="Calibri Light" w:hAnsi="Calibri Light" w:cs="Calibri Light"/>
        </w:rPr>
      </w:pPr>
      <w:r w:rsidRPr="000556B5">
        <w:rPr>
          <w:rFonts w:ascii="Calibri Light" w:hAnsi="Calibri Light" w:cs="Calibri Light"/>
          <w:b/>
          <w:bCs/>
        </w:rPr>
        <w:t>To consult where consultation is needed.</w:t>
      </w:r>
      <w:r w:rsidRPr="000556B5">
        <w:rPr>
          <w:rFonts w:ascii="Calibri Light" w:hAnsi="Calibri Light" w:cs="Calibri Light"/>
        </w:rPr>
        <w:br/>
      </w:r>
      <w:r w:rsidRPr="000556B5">
        <w:rPr>
          <w:rFonts w:ascii="Calibri Light" w:hAnsi="Calibri Light" w:cs="Calibri Light"/>
          <w:b/>
          <w:bCs/>
        </w:rPr>
        <w:t>To cooperate where common ground exists.</w:t>
      </w:r>
      <w:r w:rsidRPr="000556B5">
        <w:rPr>
          <w:rFonts w:ascii="Calibri Light" w:hAnsi="Calibri Light" w:cs="Calibri Light"/>
        </w:rPr>
        <w:br/>
      </w:r>
      <w:r w:rsidRPr="000556B5">
        <w:rPr>
          <w:rFonts w:ascii="Calibri Light" w:hAnsi="Calibri Light" w:cs="Calibri Light"/>
          <w:b/>
          <w:bCs/>
        </w:rPr>
        <w:t>To respect differences where agreement is not possible.</w:t>
      </w:r>
      <w:r w:rsidRPr="000556B5">
        <w:rPr>
          <w:rFonts w:ascii="Calibri Light" w:hAnsi="Calibri Light" w:cs="Calibri Light"/>
        </w:rPr>
        <w:br/>
      </w:r>
      <w:r w:rsidRPr="000556B5">
        <w:rPr>
          <w:rFonts w:ascii="Calibri Light" w:hAnsi="Calibri Light" w:cs="Calibri Light"/>
          <w:b/>
          <w:bCs/>
        </w:rPr>
        <w:t>To resolve disagreements through dialogue.</w:t>
      </w:r>
      <w:r w:rsidRPr="000556B5">
        <w:rPr>
          <w:rFonts w:ascii="Calibri Light" w:hAnsi="Calibri Light" w:cs="Calibri Light"/>
        </w:rPr>
        <w:br/>
      </w:r>
      <w:r w:rsidRPr="000556B5">
        <w:rPr>
          <w:rFonts w:ascii="Calibri Light" w:hAnsi="Calibri Light" w:cs="Calibri Light"/>
          <w:b/>
          <w:bCs/>
        </w:rPr>
        <w:t>To develop leadership through knowledge and integrity.</w:t>
      </w:r>
      <w:r w:rsidRPr="000556B5">
        <w:rPr>
          <w:rFonts w:ascii="Calibri Light" w:hAnsi="Calibri Light" w:cs="Calibri Light"/>
        </w:rPr>
        <w:br/>
      </w:r>
      <w:r w:rsidRPr="000556B5">
        <w:rPr>
          <w:rFonts w:ascii="Calibri Light" w:hAnsi="Calibri Light" w:cs="Calibri Light"/>
          <w:b/>
          <w:bCs/>
        </w:rPr>
        <w:t>To serve society through practical cooperation.</w:t>
      </w:r>
    </w:p>
    <w:p w14:paraId="3EE287F2" w14:textId="77777777" w:rsidR="00F55E9A" w:rsidRPr="000556B5" w:rsidRDefault="00F55E9A" w:rsidP="00F55E9A">
      <w:pPr>
        <w:contextualSpacing/>
        <w:jc w:val="both"/>
        <w:rPr>
          <w:rFonts w:ascii="Calibri Light" w:hAnsi="Calibri Light" w:cs="Calibri Light"/>
          <w:b/>
          <w:bCs/>
        </w:rPr>
      </w:pPr>
    </w:p>
    <w:p w14:paraId="2F871DDC" w14:textId="0C3DEE10"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Our guiding aspiration:</w:t>
      </w:r>
    </w:p>
    <w:p w14:paraId="1CC226B1" w14:textId="77777777" w:rsidR="00F55E9A" w:rsidRPr="000556B5" w:rsidRDefault="00F55E9A" w:rsidP="00F55E9A">
      <w:pPr>
        <w:contextualSpacing/>
        <w:jc w:val="both"/>
        <w:rPr>
          <w:rFonts w:ascii="Calibri Light" w:hAnsi="Calibri Light" w:cs="Calibri Light"/>
          <w:b/>
          <w:bCs/>
        </w:rPr>
      </w:pPr>
    </w:p>
    <w:p w14:paraId="6D914CBF" w14:textId="77777777" w:rsidR="004A60AB" w:rsidRPr="000556B5" w:rsidRDefault="004A60AB" w:rsidP="00F55E9A">
      <w:pPr>
        <w:contextualSpacing/>
        <w:jc w:val="both"/>
        <w:rPr>
          <w:rFonts w:ascii="Calibri Light" w:hAnsi="Calibri Light" w:cs="Calibri Light"/>
          <w:b/>
          <w:bCs/>
        </w:rPr>
      </w:pPr>
      <w:r w:rsidRPr="000556B5">
        <w:rPr>
          <w:rFonts w:ascii="Calibri Light" w:hAnsi="Calibri Light" w:cs="Calibri Light"/>
          <w:b/>
          <w:bCs/>
        </w:rPr>
        <w:t>“United in Values, Respectful in Differences, Committed to Service.”</w:t>
      </w:r>
    </w:p>
    <w:p w14:paraId="139F9DF4" w14:textId="77777777" w:rsidR="00F55E9A" w:rsidRPr="000556B5" w:rsidRDefault="00F55E9A" w:rsidP="00F55E9A">
      <w:pPr>
        <w:contextualSpacing/>
        <w:jc w:val="both"/>
        <w:rPr>
          <w:rFonts w:ascii="Calibri Light" w:hAnsi="Calibri Light" w:cs="Calibri Light"/>
          <w:b/>
          <w:bCs/>
        </w:rPr>
      </w:pPr>
    </w:p>
    <w:p w14:paraId="2FDF9756" w14:textId="77777777" w:rsidR="00F55E9A" w:rsidRPr="000556B5" w:rsidRDefault="00F55E9A" w:rsidP="00F55E9A">
      <w:pPr>
        <w:contextualSpacing/>
        <w:jc w:val="both"/>
        <w:rPr>
          <w:rFonts w:ascii="Calibri Light" w:hAnsi="Calibri Light" w:cs="Calibri Light"/>
          <w:b/>
          <w:bCs/>
        </w:rPr>
      </w:pPr>
    </w:p>
    <w:p w14:paraId="7A3A34B1" w14:textId="3BC656C4" w:rsidR="004A60AB" w:rsidRPr="000556B5" w:rsidRDefault="00F55E9A" w:rsidP="00F55E9A">
      <w:pPr>
        <w:contextualSpacing/>
        <w:jc w:val="center"/>
        <w:rPr>
          <w:rFonts w:ascii="Calibri Light" w:hAnsi="Calibri Light" w:cs="Calibri Light"/>
          <w:color w:val="0070C0"/>
          <w:sz w:val="36"/>
          <w:szCs w:val="36"/>
        </w:rPr>
      </w:pPr>
      <w:r w:rsidRPr="000556B5">
        <w:rPr>
          <w:rFonts w:ascii="Calibri Light" w:hAnsi="Calibri Light" w:cs="Calibri Light"/>
          <w:b/>
          <w:bCs/>
          <w:color w:val="0070C0"/>
          <w:sz w:val="36"/>
          <w:szCs w:val="36"/>
        </w:rPr>
        <w:sym w:font="Wingdings" w:char="F0E0"/>
      </w:r>
      <w:r w:rsidR="004A60AB" w:rsidRPr="000556B5">
        <w:rPr>
          <w:rFonts w:ascii="Calibri Light" w:hAnsi="Calibri Light" w:cs="Calibri Light"/>
          <w:b/>
          <w:bCs/>
          <w:color w:val="0070C0"/>
          <w:sz w:val="36"/>
          <w:szCs w:val="36"/>
        </w:rPr>
        <w:t xml:space="preserve"> End of Institutional Profile</w:t>
      </w:r>
      <w:r w:rsidRPr="000556B5">
        <w:rPr>
          <w:rFonts w:ascii="Calibri Light" w:hAnsi="Calibri Light" w:cs="Calibri Light"/>
          <w:b/>
          <w:bCs/>
          <w:color w:val="0070C0"/>
          <w:sz w:val="36"/>
          <w:szCs w:val="36"/>
        </w:rPr>
        <w:sym w:font="Wingdings" w:char="F0DF"/>
      </w:r>
    </w:p>
    <w:p w14:paraId="7C5EE28E" w14:textId="77777777" w:rsidR="004A60AB" w:rsidRPr="000556B5" w:rsidRDefault="004A60AB" w:rsidP="00F55E9A">
      <w:pPr>
        <w:contextualSpacing/>
        <w:rPr>
          <w:rFonts w:ascii="Calibri Light" w:hAnsi="Calibri Light" w:cs="Calibri Light"/>
        </w:rPr>
      </w:pPr>
    </w:p>
    <w:sectPr w:rsidR="004A60AB" w:rsidRPr="000556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202CC"/>
    <w:multiLevelType w:val="multilevel"/>
    <w:tmpl w:val="D870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41736F"/>
    <w:multiLevelType w:val="multilevel"/>
    <w:tmpl w:val="4E8A6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1686974">
    <w:abstractNumId w:val="0"/>
  </w:num>
  <w:num w:numId="2" w16cid:durableId="296178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0AB"/>
    <w:rsid w:val="00055650"/>
    <w:rsid w:val="000556B5"/>
    <w:rsid w:val="00112334"/>
    <w:rsid w:val="004A60AB"/>
    <w:rsid w:val="00670343"/>
    <w:rsid w:val="00A97D31"/>
    <w:rsid w:val="00F55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22F68"/>
  <w15:chartTrackingRefBased/>
  <w15:docId w15:val="{3EAFBB9D-7167-4683-9B9D-1B0C828E2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6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A6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A60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0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0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0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0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0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0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0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A60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A60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0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0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0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0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0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0AB"/>
    <w:rPr>
      <w:rFonts w:eastAsiaTheme="majorEastAsia" w:cstheme="majorBidi"/>
      <w:color w:val="272727" w:themeColor="text1" w:themeTint="D8"/>
    </w:rPr>
  </w:style>
  <w:style w:type="paragraph" w:styleId="Title">
    <w:name w:val="Title"/>
    <w:basedOn w:val="Normal"/>
    <w:next w:val="Normal"/>
    <w:link w:val="TitleChar"/>
    <w:uiPriority w:val="10"/>
    <w:qFormat/>
    <w:rsid w:val="004A60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0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0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0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0AB"/>
    <w:pPr>
      <w:spacing w:before="160"/>
      <w:jc w:val="center"/>
    </w:pPr>
    <w:rPr>
      <w:i/>
      <w:iCs/>
      <w:color w:val="404040" w:themeColor="text1" w:themeTint="BF"/>
    </w:rPr>
  </w:style>
  <w:style w:type="character" w:customStyle="1" w:styleId="QuoteChar">
    <w:name w:val="Quote Char"/>
    <w:basedOn w:val="DefaultParagraphFont"/>
    <w:link w:val="Quote"/>
    <w:uiPriority w:val="29"/>
    <w:rsid w:val="004A60AB"/>
    <w:rPr>
      <w:i/>
      <w:iCs/>
      <w:color w:val="404040" w:themeColor="text1" w:themeTint="BF"/>
    </w:rPr>
  </w:style>
  <w:style w:type="paragraph" w:styleId="ListParagraph">
    <w:name w:val="List Paragraph"/>
    <w:basedOn w:val="Normal"/>
    <w:uiPriority w:val="34"/>
    <w:qFormat/>
    <w:rsid w:val="004A60AB"/>
    <w:pPr>
      <w:ind w:left="720"/>
      <w:contextualSpacing/>
    </w:pPr>
  </w:style>
  <w:style w:type="character" w:styleId="IntenseEmphasis">
    <w:name w:val="Intense Emphasis"/>
    <w:basedOn w:val="DefaultParagraphFont"/>
    <w:uiPriority w:val="21"/>
    <w:qFormat/>
    <w:rsid w:val="004A60AB"/>
    <w:rPr>
      <w:i/>
      <w:iCs/>
      <w:color w:val="0F4761" w:themeColor="accent1" w:themeShade="BF"/>
    </w:rPr>
  </w:style>
  <w:style w:type="paragraph" w:styleId="IntenseQuote">
    <w:name w:val="Intense Quote"/>
    <w:basedOn w:val="Normal"/>
    <w:next w:val="Normal"/>
    <w:link w:val="IntenseQuoteChar"/>
    <w:uiPriority w:val="30"/>
    <w:qFormat/>
    <w:rsid w:val="004A6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0AB"/>
    <w:rPr>
      <w:i/>
      <w:iCs/>
      <w:color w:val="0F4761" w:themeColor="accent1" w:themeShade="BF"/>
    </w:rPr>
  </w:style>
  <w:style w:type="character" w:styleId="IntenseReference">
    <w:name w:val="Intense Reference"/>
    <w:basedOn w:val="DefaultParagraphFont"/>
    <w:uiPriority w:val="32"/>
    <w:qFormat/>
    <w:rsid w:val="004A60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20</Pages>
  <Words>4380</Words>
  <Characters>24972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Danilo G. Morgia</dc:creator>
  <cp:keywords/>
  <dc:description/>
  <cp:lastModifiedBy>Danilo G. Morgia</cp:lastModifiedBy>
  <cp:revision>4</cp:revision>
  <dcterms:created xsi:type="dcterms:W3CDTF">2026-08-31T08:40:00Z</dcterms:created>
  <dcterms:modified xsi:type="dcterms:W3CDTF">2026-08-31T09:19:00Z</dcterms:modified>
</cp:coreProperties>
</file>